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716" w:rsidRDefault="00DF6716" w:rsidP="00353FCF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>OVOJNICA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242"/>
        <w:gridCol w:w="601"/>
        <w:gridCol w:w="4365"/>
        <w:gridCol w:w="567"/>
        <w:gridCol w:w="2069"/>
        <w:gridCol w:w="2069"/>
        <w:gridCol w:w="2070"/>
      </w:tblGrid>
      <w:tr w:rsidR="008767C3" w:rsidRPr="001B422B" w:rsidTr="0064117C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Pošiljatelj (vlagatelj):</w:t>
            </w:r>
          </w:p>
        </w:tc>
        <w:tc>
          <w:tcPr>
            <w:tcW w:w="567" w:type="dxa"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Prejem vloge </w:t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(izpolni prejemnik)</w:t>
            </w: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:</w:t>
            </w: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Naziv: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 w:val="restart"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Datum in ura:</w:t>
            </w:r>
          </w:p>
        </w:tc>
        <w:tc>
          <w:tcPr>
            <w:tcW w:w="4139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proofErr w:type="spellStart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Zap</w:t>
            </w:r>
            <w:proofErr w:type="spellEnd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št.:</w:t>
            </w:r>
          </w:p>
        </w:tc>
        <w:tc>
          <w:tcPr>
            <w:tcW w:w="4139" w:type="dxa"/>
            <w:gridSpan w:val="2"/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1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Ponudba/Prijava</w:t>
            </w:r>
          </w:p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2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Sprememba</w:t>
            </w:r>
          </w:p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</w:r>
            <w:r w:rsidR="008A72F9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3"/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 xml:space="preserve"> Umik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Podpis</w:t>
            </w:r>
          </w:p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pooblaščene</w:t>
            </w:r>
          </w:p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osebe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sz w:val="24"/>
                <w:szCs w:val="24"/>
                <w:lang w:val="sl-SI"/>
              </w:rPr>
              <w:t>Žig:</w:t>
            </w: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Javno naročilo (predmet):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Prejemnik:</w:t>
            </w: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DC8C"/>
            <w:vAlign w:val="center"/>
          </w:tcPr>
          <w:p w:rsidR="006A1374" w:rsidRPr="002E5981" w:rsidRDefault="00D87249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instrText xml:space="preserve"> DOCPROPERTY  "MFiles_P1046"  \* MERGEFORMAT </w:instrTex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separate"/>
            </w:r>
            <w:r w:rsidR="00684451">
              <w:rPr>
                <w:rFonts w:ascii="Verdana" w:hAnsi="Verdana"/>
                <w:b/>
                <w:sz w:val="24"/>
                <w:szCs w:val="24"/>
                <w:lang w:val="sl-SI"/>
              </w:rPr>
              <w:t>Elektroenergetska infrastruktura za napajanje E-RTG dvigal in povečanje kapacitet TP-KT1 z izgradnjo elektroenergetskih priključkov za RMG</w: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end"/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 w:val="restart"/>
            <w:shd w:val="clear" w:color="auto" w:fill="FADC8C"/>
            <w:vAlign w:val="center"/>
          </w:tcPr>
          <w:p w:rsidR="00684451" w:rsidRDefault="00EE5616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instrText xml:space="preserve"> DOCPROPERTY  "MFiles_P1052"  \* MERGEFORMAT </w:instrTex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separate"/>
            </w:r>
            <w:r w:rsidR="0068445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Luka Koper </w:t>
            </w:r>
            <w:proofErr w:type="spellStart"/>
            <w:r w:rsidR="00684451">
              <w:rPr>
                <w:rFonts w:ascii="Verdana" w:hAnsi="Verdana"/>
                <w:b/>
                <w:sz w:val="24"/>
                <w:szCs w:val="24"/>
                <w:lang w:val="sl-SI"/>
              </w:rPr>
              <w:t>d.d</w:t>
            </w:r>
            <w:proofErr w:type="spellEnd"/>
            <w:r w:rsidR="00684451">
              <w:rPr>
                <w:rFonts w:ascii="Verdana" w:hAnsi="Verdana"/>
                <w:b/>
                <w:sz w:val="24"/>
                <w:szCs w:val="24"/>
                <w:lang w:val="sl-SI"/>
              </w:rPr>
              <w:t>.</w:t>
            </w:r>
          </w:p>
          <w:p w:rsidR="00684451" w:rsidRDefault="00684451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Vojkovo nabrežje 38</w:t>
            </w:r>
          </w:p>
          <w:p w:rsidR="004E1B8F" w:rsidRPr="002E5981" w:rsidRDefault="00684451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6501 Koper</w:t>
            </w:r>
            <w:r w:rsidR="00EE5616"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end"/>
            </w: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1843" w:type="dxa"/>
            <w:gridSpan w:val="2"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Oznaka JN: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2E5981" w:rsidRDefault="00D87249" w:rsidP="0064117C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 w:rsidR="00684451">
              <w:rPr>
                <w:rFonts w:ascii="Verdana" w:hAnsi="Verdana"/>
                <w:sz w:val="24"/>
                <w:szCs w:val="24"/>
                <w:lang w:val="sl-SI"/>
              </w:rPr>
              <w:t>JN 65/2016</w:t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8767C3" w:rsidRPr="001B422B" w:rsidTr="0064117C">
        <w:trPr>
          <w:trHeight w:val="266"/>
          <w:jc w:val="center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Rok za </w:t>
            </w:r>
          </w:p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oddajo: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F62D01" w:rsidRDefault="00D87249" w:rsidP="00D87249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begin"/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instrText xml:space="preserve"> DOCPROPERTY  "MFiles_P1053"  \* MERGEFORMAT </w:instrText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separate"/>
            </w:r>
            <w:r w:rsidR="00684451">
              <w:rPr>
                <w:rFonts w:ascii="Verdana" w:hAnsi="Verdana"/>
                <w:b/>
                <w:noProof/>
                <w:sz w:val="24"/>
                <w:szCs w:val="24"/>
              </w:rPr>
              <w:t>8.7.2016</w:t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end"/>
            </w:r>
            <w:r w:rsidR="00691848" w:rsidRPr="00F62D01"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 do </w:t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begin"/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instrText xml:space="preserve"> DOCPROPERTY  "MFiles_P1054"  \* MERGEFORMAT </w:instrText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separate"/>
            </w:r>
            <w:r w:rsidR="00684451">
              <w:rPr>
                <w:rFonts w:ascii="Verdana" w:hAnsi="Verdana"/>
                <w:b/>
                <w:noProof/>
                <w:sz w:val="24"/>
                <w:szCs w:val="24"/>
              </w:rPr>
              <w:t>10:00</w:t>
            </w:r>
            <w:r>
              <w:rPr>
                <w:rFonts w:ascii="Verdana" w:hAnsi="Verdana"/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4E1B8F" w:rsidRPr="002E5981" w:rsidRDefault="004E1B8F" w:rsidP="0064117C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E232E5" w:rsidRPr="001B422B" w:rsidTr="0064117C">
        <w:trPr>
          <w:trHeight w:val="266"/>
          <w:jc w:val="center"/>
        </w:trPr>
        <w:tc>
          <w:tcPr>
            <w:tcW w:w="12983" w:type="dxa"/>
            <w:gridSpan w:val="7"/>
            <w:shd w:val="clear" w:color="auto" w:fill="FAAA5A"/>
            <w:vAlign w:val="center"/>
          </w:tcPr>
          <w:p w:rsidR="00E232E5" w:rsidRPr="002E5981" w:rsidRDefault="00A7308F" w:rsidP="0064117C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 w:rsidRPr="002E5981">
              <w:rPr>
                <w:rFonts w:ascii="Verdana" w:hAnsi="Verdana"/>
                <w:b/>
                <w:sz w:val="24"/>
                <w:szCs w:val="24"/>
                <w:lang w:val="sl-SI"/>
              </w:rPr>
              <w:t>PONUDBA, NE ODPIRAJ !</w:t>
            </w:r>
          </w:p>
        </w:tc>
      </w:tr>
    </w:tbl>
    <w:p w:rsidR="00FC2079" w:rsidRPr="00DF6716" w:rsidRDefault="00FC2079" w:rsidP="00353FCF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</w:p>
    <w:sectPr w:rsidR="00FC2079" w:rsidRPr="00DF6716" w:rsidSect="00FD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2F9" w:rsidRDefault="008A72F9" w:rsidP="00085AF6">
      <w:pPr>
        <w:spacing w:after="0" w:line="240" w:lineRule="auto"/>
      </w:pPr>
      <w:r>
        <w:separator/>
      </w:r>
    </w:p>
  </w:endnote>
  <w:endnote w:type="continuationSeparator" w:id="0">
    <w:p w:rsidR="008A72F9" w:rsidRDefault="008A72F9" w:rsidP="0008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9B" w:rsidRDefault="004C3E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774F3" w:rsidTr="00E06846">
      <w:tc>
        <w:tcPr>
          <w:tcW w:w="6588" w:type="dxa"/>
          <w:shd w:val="clear" w:color="auto" w:fill="auto"/>
        </w:tcPr>
        <w:p w:rsidR="00B305D4" w:rsidRPr="001774F3" w:rsidRDefault="0023416A" w:rsidP="00E06846">
          <w:pPr>
            <w:pStyle w:val="Footer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B305D4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B305D4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B305D4" w:rsidRPr="001774F3" w:rsidRDefault="00B305D4" w:rsidP="00DF74EF">
          <w:pPr>
            <w:pStyle w:val="Foot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84451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84451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085AF6" w:rsidRPr="003F183E" w:rsidRDefault="00085AF6">
    <w:pPr>
      <w:pStyle w:val="Footer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9B" w:rsidRDefault="004C3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2F9" w:rsidRDefault="008A72F9" w:rsidP="00085AF6">
      <w:pPr>
        <w:spacing w:after="0" w:line="240" w:lineRule="auto"/>
      </w:pPr>
      <w:r>
        <w:separator/>
      </w:r>
    </w:p>
  </w:footnote>
  <w:footnote w:type="continuationSeparator" w:id="0">
    <w:p w:rsidR="008A72F9" w:rsidRDefault="008A72F9" w:rsidP="00085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9B" w:rsidRDefault="004C3E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B305D4" w:rsidRPr="001B422B" w:rsidTr="001B422B">
      <w:tc>
        <w:tcPr>
          <w:tcW w:w="6588" w:type="dxa"/>
          <w:shd w:val="clear" w:color="auto" w:fill="auto"/>
        </w:tcPr>
        <w:p w:rsidR="00B305D4" w:rsidRPr="001B422B" w:rsidRDefault="0023416A" w:rsidP="00E06846">
          <w:pPr>
            <w:pStyle w:val="Header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B305D4" w:rsidRPr="001B422B" w:rsidRDefault="00B305D4" w:rsidP="00E06846">
          <w:pPr>
            <w:pStyle w:val="Head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Ovojnica</w:t>
          </w:r>
        </w:p>
      </w:tc>
    </w:tr>
  </w:tbl>
  <w:p w:rsidR="00085AF6" w:rsidRPr="00085AF6" w:rsidRDefault="00085AF6">
    <w:pPr>
      <w:pStyle w:val="Header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E9B" w:rsidRDefault="004C3E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16"/>
    <w:rsid w:val="00061620"/>
    <w:rsid w:val="000751E4"/>
    <w:rsid w:val="00085AF6"/>
    <w:rsid w:val="00094C31"/>
    <w:rsid w:val="000A49F6"/>
    <w:rsid w:val="0011795B"/>
    <w:rsid w:val="0014156D"/>
    <w:rsid w:val="001A06FD"/>
    <w:rsid w:val="001B422B"/>
    <w:rsid w:val="00210A5B"/>
    <w:rsid w:val="00214E36"/>
    <w:rsid w:val="0023416A"/>
    <w:rsid w:val="002614F0"/>
    <w:rsid w:val="002E596A"/>
    <w:rsid w:val="002E5981"/>
    <w:rsid w:val="00310902"/>
    <w:rsid w:val="00353FCF"/>
    <w:rsid w:val="003E1DCA"/>
    <w:rsid w:val="003F183E"/>
    <w:rsid w:val="0047267E"/>
    <w:rsid w:val="00483255"/>
    <w:rsid w:val="004C3E9B"/>
    <w:rsid w:val="004C551E"/>
    <w:rsid w:val="004C6BFF"/>
    <w:rsid w:val="004E1B8F"/>
    <w:rsid w:val="004E5C29"/>
    <w:rsid w:val="00550DE1"/>
    <w:rsid w:val="00593A38"/>
    <w:rsid w:val="005F7F0A"/>
    <w:rsid w:val="0064117C"/>
    <w:rsid w:val="00647A0F"/>
    <w:rsid w:val="006710D5"/>
    <w:rsid w:val="00684451"/>
    <w:rsid w:val="00691848"/>
    <w:rsid w:val="006A1374"/>
    <w:rsid w:val="006A540D"/>
    <w:rsid w:val="006D10BB"/>
    <w:rsid w:val="00702E28"/>
    <w:rsid w:val="00734E16"/>
    <w:rsid w:val="007803AB"/>
    <w:rsid w:val="00785871"/>
    <w:rsid w:val="007D25F4"/>
    <w:rsid w:val="008767C3"/>
    <w:rsid w:val="008A72F9"/>
    <w:rsid w:val="008C6B1F"/>
    <w:rsid w:val="008D5CF3"/>
    <w:rsid w:val="008E7553"/>
    <w:rsid w:val="008F7917"/>
    <w:rsid w:val="00901636"/>
    <w:rsid w:val="009162FA"/>
    <w:rsid w:val="00920303"/>
    <w:rsid w:val="00942A70"/>
    <w:rsid w:val="009E0034"/>
    <w:rsid w:val="009E5147"/>
    <w:rsid w:val="00A7308F"/>
    <w:rsid w:val="00AA0840"/>
    <w:rsid w:val="00AB0FB8"/>
    <w:rsid w:val="00AE3FAF"/>
    <w:rsid w:val="00B305D4"/>
    <w:rsid w:val="00BA2D44"/>
    <w:rsid w:val="00C1548B"/>
    <w:rsid w:val="00C721E4"/>
    <w:rsid w:val="00CC0F9C"/>
    <w:rsid w:val="00D03A45"/>
    <w:rsid w:val="00D765CC"/>
    <w:rsid w:val="00D87249"/>
    <w:rsid w:val="00DE1B74"/>
    <w:rsid w:val="00DF6716"/>
    <w:rsid w:val="00DF74EF"/>
    <w:rsid w:val="00E06846"/>
    <w:rsid w:val="00E232E5"/>
    <w:rsid w:val="00E92E85"/>
    <w:rsid w:val="00E9317F"/>
    <w:rsid w:val="00EA3F50"/>
    <w:rsid w:val="00EE2F15"/>
    <w:rsid w:val="00EE5616"/>
    <w:rsid w:val="00F62D01"/>
    <w:rsid w:val="00F70D5F"/>
    <w:rsid w:val="00FA0C17"/>
    <w:rsid w:val="00FA2ED8"/>
    <w:rsid w:val="00FB4135"/>
    <w:rsid w:val="00FC2079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35BAE9-6102-4FFF-A996-53766F79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85A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85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5AF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1C67-779F-46EC-A72A-8342A1BC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Špela Brezavšček</cp:lastModifiedBy>
  <cp:revision>11</cp:revision>
  <dcterms:created xsi:type="dcterms:W3CDTF">2016-04-12T08:50:00Z</dcterms:created>
  <dcterms:modified xsi:type="dcterms:W3CDTF">2016-06-21T11:52:00Z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Elektroenergetska infrastruktura za napajanje E-RTG dvigal in povečanje kapacitet TP-KT1 z izgradnjo elektroenergetskih priključkov za RMG</vt:lpwstr>
  </property>
  <property fmtid="{D5CDD505-2E9C-101B-9397-08002B2CF9AE}" pid="3" name="MFiles_P1045">
    <vt:lpwstr>JN 65/2016</vt:lpwstr>
  </property>
  <property fmtid="{D5CDD505-2E9C-101B-9397-08002B2CF9AE}" pid="4" name="MFiles_P1054">
    <vt:lpwstr>10:00</vt:lpwstr>
  </property>
  <property fmtid="{D5CDD505-2E9C-101B-9397-08002B2CF9AE}" pid="5" name="MFiles_P1052">
    <vt:lpwstr>Luka Koper d.d._x000d_
Vojkovo nabrežje 38_x000d_
6501 Koper</vt:lpwstr>
  </property>
  <property fmtid="{D5CDD505-2E9C-101B-9397-08002B2CF9AE}" pid="6" name="MFiles_P1053">
    <vt:filetime>2016-07-07T22:00:00Z</vt:filetime>
  </property>
</Properties>
</file>