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02A1" w:rsidRPr="002A12DD" w:rsidRDefault="00540116" w:rsidP="002A12DD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 w:rsidRPr="002A12DD">
        <w:rPr>
          <w:rFonts w:ascii="Verdana" w:hAnsi="Verdana"/>
          <w:b/>
          <w:sz w:val="28"/>
          <w:szCs w:val="28"/>
          <w:lang w:val="sl-SI"/>
        </w:rPr>
        <w:t>SPECIFIKACIJE</w:t>
      </w:r>
    </w:p>
    <w:p w:rsidR="005D28B6" w:rsidRPr="002A12DD" w:rsidRDefault="005D28B6" w:rsidP="002A12DD">
      <w:pPr>
        <w:spacing w:after="0" w:line="240" w:lineRule="auto"/>
        <w:jc w:val="both"/>
        <w:rPr>
          <w:rFonts w:ascii="Verdana" w:hAnsi="Verdana"/>
          <w:sz w:val="20"/>
          <w:szCs w:val="2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63"/>
        <w:gridCol w:w="6431"/>
      </w:tblGrid>
      <w:tr w:rsidR="005D28B6" w:rsidRPr="002A12DD" w:rsidTr="005B0C10">
        <w:trPr>
          <w:jc w:val="center"/>
        </w:trPr>
        <w:tc>
          <w:tcPr>
            <w:tcW w:w="3263" w:type="dxa"/>
            <w:shd w:val="clear" w:color="auto" w:fill="FAAA5A"/>
          </w:tcPr>
          <w:p w:rsidR="005D28B6" w:rsidRPr="002A12DD" w:rsidRDefault="005D28B6" w:rsidP="002A12D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 w:rsidRPr="002A12DD">
              <w:rPr>
                <w:rFonts w:ascii="Verdana" w:hAnsi="Verdana"/>
                <w:b/>
                <w:sz w:val="20"/>
                <w:szCs w:val="28"/>
                <w:lang w:val="sl-SI"/>
              </w:rPr>
              <w:t>Naročnik</w:t>
            </w:r>
          </w:p>
        </w:tc>
        <w:tc>
          <w:tcPr>
            <w:tcW w:w="6431" w:type="dxa"/>
            <w:shd w:val="clear" w:color="auto" w:fill="FADC8C"/>
          </w:tcPr>
          <w:p w:rsidR="005D28B6" w:rsidRDefault="004B2C5A" w:rsidP="002A12D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separate"/>
            </w:r>
            <w:r w:rsidR="00081EA1">
              <w:rPr>
                <w:rFonts w:ascii="Verdana" w:hAnsi="Verdana"/>
                <w:b/>
                <w:sz w:val="20"/>
                <w:szCs w:val="28"/>
                <w:lang w:val="sl-SI"/>
              </w:rPr>
              <w:t xml:space="preserve">Luka Koper </w:t>
            </w:r>
            <w:proofErr w:type="spellStart"/>
            <w:r w:rsidR="00081EA1">
              <w:rPr>
                <w:rFonts w:ascii="Verdana" w:hAnsi="Verdana"/>
                <w:b/>
                <w:sz w:val="20"/>
                <w:szCs w:val="28"/>
                <w:lang w:val="sl-SI"/>
              </w:rPr>
              <w:t>d.d</w:t>
            </w:r>
            <w:proofErr w:type="spellEnd"/>
            <w:r w:rsidR="00081EA1">
              <w:rPr>
                <w:rFonts w:ascii="Verdana" w:hAnsi="Verdana"/>
                <w:b/>
                <w:sz w:val="20"/>
                <w:szCs w:val="28"/>
                <w:lang w:val="sl-SI"/>
              </w:rPr>
              <w:t>.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end"/>
            </w:r>
          </w:p>
          <w:p w:rsidR="004B2C5A" w:rsidRDefault="004B2C5A" w:rsidP="002A12D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separate"/>
            </w:r>
            <w:r w:rsidR="00081EA1">
              <w:rPr>
                <w:rFonts w:ascii="Verdana" w:hAnsi="Verdana"/>
                <w:b/>
                <w:sz w:val="20"/>
                <w:szCs w:val="28"/>
                <w:lang w:val="sl-SI"/>
              </w:rPr>
              <w:t>Vojkovo nabrežje 38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end"/>
            </w:r>
          </w:p>
          <w:p w:rsidR="001C5A88" w:rsidRPr="002A12DD" w:rsidRDefault="001C5A88" w:rsidP="002A12D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separate"/>
            </w:r>
            <w:r w:rsidR="00081EA1">
              <w:rPr>
                <w:rFonts w:ascii="Verdana" w:hAnsi="Verdana"/>
                <w:b/>
                <w:sz w:val="20"/>
                <w:szCs w:val="28"/>
                <w:lang w:val="sl-SI"/>
              </w:rPr>
              <w:t>6501 Koper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end"/>
            </w:r>
          </w:p>
        </w:tc>
      </w:tr>
      <w:tr w:rsidR="005D28B6" w:rsidRPr="002A12DD" w:rsidTr="005B0C10">
        <w:trPr>
          <w:jc w:val="center"/>
        </w:trPr>
        <w:tc>
          <w:tcPr>
            <w:tcW w:w="3263" w:type="dxa"/>
            <w:shd w:val="clear" w:color="auto" w:fill="FAAA5A"/>
          </w:tcPr>
          <w:p w:rsidR="005D28B6" w:rsidRPr="002A12DD" w:rsidRDefault="005D28B6" w:rsidP="002A12DD">
            <w:pPr>
              <w:spacing w:after="0" w:line="240" w:lineRule="auto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 w:rsidRPr="002A12DD">
              <w:rPr>
                <w:rFonts w:ascii="Verdana" w:hAnsi="Verdana"/>
                <w:b/>
                <w:sz w:val="20"/>
                <w:szCs w:val="28"/>
                <w:lang w:val="sl-SI"/>
              </w:rPr>
              <w:t>Oznaka javnega naročila</w:t>
            </w:r>
          </w:p>
        </w:tc>
        <w:tc>
          <w:tcPr>
            <w:tcW w:w="6431" w:type="dxa"/>
            <w:shd w:val="clear" w:color="auto" w:fill="FADC8C"/>
          </w:tcPr>
          <w:p w:rsidR="005D28B6" w:rsidRPr="002A12DD" w:rsidRDefault="000C630C" w:rsidP="002A12D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8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8"/>
                <w:lang w:val="sl-SI"/>
              </w:rPr>
              <w:fldChar w:fldCharType="separate"/>
            </w:r>
            <w:r w:rsidR="00081EA1">
              <w:rPr>
                <w:rFonts w:ascii="Verdana" w:hAnsi="Verdana"/>
                <w:sz w:val="20"/>
                <w:szCs w:val="28"/>
                <w:lang w:val="sl-SI"/>
              </w:rPr>
              <w:t>JN 262/2017 - OKS 3</w:t>
            </w:r>
            <w:r>
              <w:rPr>
                <w:rFonts w:ascii="Verdana" w:hAnsi="Verdana"/>
                <w:sz w:val="20"/>
                <w:szCs w:val="28"/>
                <w:lang w:val="sl-SI"/>
              </w:rPr>
              <w:fldChar w:fldCharType="end"/>
            </w:r>
          </w:p>
        </w:tc>
      </w:tr>
      <w:tr w:rsidR="005D28B6" w:rsidRPr="002A12DD" w:rsidTr="005B0C10">
        <w:trPr>
          <w:jc w:val="center"/>
        </w:trPr>
        <w:tc>
          <w:tcPr>
            <w:tcW w:w="3263" w:type="dxa"/>
            <w:shd w:val="clear" w:color="auto" w:fill="FAAA5A"/>
          </w:tcPr>
          <w:p w:rsidR="005D28B6" w:rsidRPr="002A12DD" w:rsidRDefault="00974AA2" w:rsidP="002A12DD">
            <w:pPr>
              <w:spacing w:after="0" w:line="240" w:lineRule="auto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 w:rsidRPr="002A12DD">
              <w:rPr>
                <w:rFonts w:ascii="Verdana" w:hAnsi="Verdana"/>
                <w:b/>
                <w:sz w:val="20"/>
                <w:szCs w:val="28"/>
                <w:lang w:val="sl-SI"/>
              </w:rPr>
              <w:t>Predmet javnega naročila</w:t>
            </w:r>
          </w:p>
        </w:tc>
        <w:tc>
          <w:tcPr>
            <w:tcW w:w="6431" w:type="dxa"/>
            <w:shd w:val="clear" w:color="auto" w:fill="FADC8C"/>
          </w:tcPr>
          <w:p w:rsidR="005D28B6" w:rsidRPr="002A12DD" w:rsidRDefault="000C630C" w:rsidP="002A12D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instrText xml:space="preserve"> DOCPROPERTY  "MFiles_P1046"  \* MERGEFORMAT </w:instrTex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separate"/>
            </w:r>
            <w:r w:rsidR="00081EA1">
              <w:rPr>
                <w:rFonts w:ascii="Verdana" w:hAnsi="Verdana"/>
                <w:b/>
                <w:sz w:val="20"/>
                <w:szCs w:val="28"/>
                <w:lang w:val="sl-SI"/>
              </w:rPr>
              <w:t>Dobava materiala za investicijska in vzdrževalna dela na železniški infrastrukturi v Luki Koper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end"/>
            </w:r>
          </w:p>
        </w:tc>
      </w:tr>
    </w:tbl>
    <w:p w:rsidR="00A218F2" w:rsidRDefault="00A218F2" w:rsidP="002A12DD">
      <w:pPr>
        <w:spacing w:after="0" w:line="240" w:lineRule="auto"/>
        <w:jc w:val="both"/>
        <w:rPr>
          <w:rFonts w:ascii="Verdana" w:hAnsi="Verdana"/>
          <w:sz w:val="20"/>
          <w:szCs w:val="28"/>
          <w:lang w:val="sl-SI"/>
        </w:rPr>
      </w:pPr>
    </w:p>
    <w:p w:rsidR="00A218F2" w:rsidRPr="00734EF5" w:rsidRDefault="00A218F2" w:rsidP="002A12DD">
      <w:pPr>
        <w:spacing w:after="0" w:line="240" w:lineRule="auto"/>
        <w:jc w:val="both"/>
        <w:rPr>
          <w:rFonts w:ascii="Verdana" w:hAnsi="Verdana"/>
          <w:sz w:val="8"/>
          <w:szCs w:val="8"/>
          <w:lang w:val="sl-SI"/>
        </w:rPr>
      </w:pPr>
    </w:p>
    <w:p w:rsidR="00292849" w:rsidRPr="000E417D" w:rsidRDefault="00AE7853" w:rsidP="000E417D">
      <w:pPr>
        <w:pStyle w:val="Odstavekseznama"/>
        <w:numPr>
          <w:ilvl w:val="0"/>
          <w:numId w:val="7"/>
        </w:numPr>
        <w:spacing w:after="120" w:line="240" w:lineRule="auto"/>
        <w:jc w:val="both"/>
        <w:rPr>
          <w:rFonts w:ascii="Verdana" w:hAnsi="Verdana"/>
          <w:b/>
          <w:lang w:val="sl-SI"/>
        </w:rPr>
      </w:pPr>
      <w:r w:rsidRPr="000E417D">
        <w:rPr>
          <w:rFonts w:ascii="Verdana" w:hAnsi="Verdana"/>
          <w:b/>
          <w:lang w:val="sl-SI"/>
        </w:rPr>
        <w:t>VRSTA, LASTNOSTI, KAKOVOST IN IZGLED PREDMETA JAVNEGA NAROČILA/PONUDBE</w:t>
      </w:r>
    </w:p>
    <w:p w:rsidR="000E417D" w:rsidRDefault="000E417D" w:rsidP="000E417D">
      <w:pPr>
        <w:spacing w:after="120" w:line="240" w:lineRule="auto"/>
        <w:jc w:val="both"/>
        <w:rPr>
          <w:rFonts w:ascii="Verdana" w:hAnsi="Verdana"/>
          <w:b/>
          <w:lang w:val="sl-SI"/>
        </w:rPr>
      </w:pPr>
    </w:p>
    <w:p w:rsidR="000E417D" w:rsidRDefault="000E417D" w:rsidP="000E417D">
      <w:pPr>
        <w:spacing w:after="0"/>
        <w:rPr>
          <w:rFonts w:ascii="Tahoma" w:hAnsi="Tahoma" w:cs="Tahoma"/>
          <w:b/>
          <w:sz w:val="20"/>
          <w:szCs w:val="20"/>
        </w:rPr>
      </w:pPr>
      <w:r w:rsidRPr="00DE7EAE">
        <w:rPr>
          <w:rFonts w:ascii="Tahoma" w:hAnsi="Tahoma" w:cs="Tahoma"/>
          <w:b/>
          <w:sz w:val="20"/>
          <w:szCs w:val="20"/>
        </w:rPr>
        <w:t>SPLOŠNI OPIS</w:t>
      </w:r>
    </w:p>
    <w:p w:rsidR="00081EA1" w:rsidRPr="00DE7EAE" w:rsidRDefault="00081EA1" w:rsidP="00081EA1">
      <w:pPr>
        <w:spacing w:after="0"/>
        <w:rPr>
          <w:rFonts w:ascii="Tahoma" w:hAnsi="Tahoma" w:cs="Tahoma"/>
          <w:sz w:val="20"/>
          <w:szCs w:val="20"/>
        </w:rPr>
      </w:pPr>
      <w:proofErr w:type="spellStart"/>
      <w:r w:rsidRPr="00DE7EAE">
        <w:rPr>
          <w:rFonts w:ascii="Tahoma" w:hAnsi="Tahoma" w:cs="Tahoma"/>
          <w:sz w:val="20"/>
          <w:szCs w:val="20"/>
        </w:rPr>
        <w:t>Gre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za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dobavo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železniškega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materiala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za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potrebe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investicijska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in </w:t>
      </w:r>
      <w:proofErr w:type="spellStart"/>
      <w:r w:rsidRPr="00DE7EAE">
        <w:rPr>
          <w:rFonts w:ascii="Tahoma" w:hAnsi="Tahoma" w:cs="Tahoma"/>
          <w:sz w:val="20"/>
          <w:szCs w:val="20"/>
        </w:rPr>
        <w:t>vzdrževalna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dela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na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železniški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infrastrukturi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v </w:t>
      </w:r>
      <w:proofErr w:type="spellStart"/>
      <w:r w:rsidRPr="00DE7EAE">
        <w:rPr>
          <w:rFonts w:ascii="Tahoma" w:hAnsi="Tahoma" w:cs="Tahoma"/>
          <w:sz w:val="20"/>
          <w:szCs w:val="20"/>
        </w:rPr>
        <w:t>Luki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Koper. </w:t>
      </w:r>
      <w:proofErr w:type="spellStart"/>
      <w:r w:rsidRPr="00DE7EAE">
        <w:rPr>
          <w:rFonts w:ascii="Tahoma" w:hAnsi="Tahoma" w:cs="Tahoma"/>
          <w:sz w:val="20"/>
          <w:szCs w:val="20"/>
        </w:rPr>
        <w:t>Blago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mora </w:t>
      </w:r>
      <w:proofErr w:type="spellStart"/>
      <w:r w:rsidRPr="00DE7EAE">
        <w:rPr>
          <w:rFonts w:ascii="Tahoma" w:hAnsi="Tahoma" w:cs="Tahoma"/>
          <w:sz w:val="20"/>
          <w:szCs w:val="20"/>
        </w:rPr>
        <w:t>biti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novo, </w:t>
      </w:r>
      <w:proofErr w:type="spellStart"/>
      <w:r w:rsidRPr="00DE7EAE">
        <w:rPr>
          <w:rFonts w:ascii="Tahoma" w:hAnsi="Tahoma" w:cs="Tahoma"/>
          <w:sz w:val="20"/>
          <w:szCs w:val="20"/>
        </w:rPr>
        <w:t>ter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opremljeno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DE7EAE">
        <w:rPr>
          <w:rFonts w:ascii="Tahoma" w:hAnsi="Tahoma" w:cs="Tahoma"/>
          <w:sz w:val="20"/>
          <w:szCs w:val="20"/>
        </w:rPr>
        <w:t>izjavo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DE7EAE">
        <w:rPr>
          <w:rFonts w:ascii="Tahoma" w:hAnsi="Tahoma" w:cs="Tahoma"/>
          <w:sz w:val="20"/>
          <w:szCs w:val="20"/>
        </w:rPr>
        <w:t>skladnosti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»CE« oz. </w:t>
      </w:r>
      <w:proofErr w:type="spellStart"/>
      <w:r w:rsidRPr="00DE7EAE">
        <w:rPr>
          <w:rFonts w:ascii="Tahoma" w:hAnsi="Tahoma" w:cs="Tahoma"/>
          <w:sz w:val="20"/>
          <w:szCs w:val="20"/>
        </w:rPr>
        <w:t>potrdilom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porekla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iz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EU. </w:t>
      </w:r>
      <w:proofErr w:type="spellStart"/>
      <w:r w:rsidRPr="00DE7EAE">
        <w:rPr>
          <w:rFonts w:ascii="Tahoma" w:hAnsi="Tahoma" w:cs="Tahoma"/>
          <w:sz w:val="20"/>
          <w:szCs w:val="20"/>
        </w:rPr>
        <w:t>Prav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tako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mora </w:t>
      </w:r>
      <w:proofErr w:type="spellStart"/>
      <w:r w:rsidRPr="00DE7EAE">
        <w:rPr>
          <w:rFonts w:ascii="Tahoma" w:hAnsi="Tahoma" w:cs="Tahoma"/>
          <w:sz w:val="20"/>
          <w:szCs w:val="20"/>
        </w:rPr>
        <w:t>vso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dobavljeno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blago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ustrezati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veljavnim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standardom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in </w:t>
      </w:r>
      <w:proofErr w:type="spellStart"/>
      <w:r w:rsidRPr="00DE7EAE">
        <w:rPr>
          <w:rFonts w:ascii="Tahoma" w:hAnsi="Tahoma" w:cs="Tahoma"/>
          <w:sz w:val="20"/>
          <w:szCs w:val="20"/>
        </w:rPr>
        <w:t>predpisom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E7EAE">
        <w:rPr>
          <w:rFonts w:ascii="Tahoma" w:hAnsi="Tahoma" w:cs="Tahoma"/>
          <w:sz w:val="20"/>
          <w:szCs w:val="20"/>
        </w:rPr>
        <w:t>ter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zahtevanim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tehničnim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karakteristikam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E7EAE">
        <w:rPr>
          <w:rFonts w:ascii="Tahoma" w:hAnsi="Tahoma" w:cs="Tahoma"/>
          <w:sz w:val="20"/>
          <w:szCs w:val="20"/>
        </w:rPr>
        <w:t>ki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jih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bo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naročnik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specificiral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pri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posameznem</w:t>
      </w:r>
      <w:proofErr w:type="spellEnd"/>
      <w:r w:rsidRPr="00DE7EA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E7EAE">
        <w:rPr>
          <w:rFonts w:ascii="Tahoma" w:hAnsi="Tahoma" w:cs="Tahoma"/>
          <w:sz w:val="20"/>
          <w:szCs w:val="20"/>
        </w:rPr>
        <w:t>povpraševanju</w:t>
      </w:r>
      <w:proofErr w:type="spellEnd"/>
      <w:r w:rsidRPr="00DE7EAE">
        <w:rPr>
          <w:rFonts w:ascii="Tahoma" w:hAnsi="Tahoma" w:cs="Tahoma"/>
          <w:sz w:val="20"/>
          <w:szCs w:val="20"/>
        </w:rPr>
        <w:t>.</w:t>
      </w:r>
    </w:p>
    <w:p w:rsidR="000E417D" w:rsidRDefault="000E417D" w:rsidP="000E417D">
      <w:pPr>
        <w:spacing w:after="120" w:line="240" w:lineRule="auto"/>
        <w:jc w:val="both"/>
        <w:rPr>
          <w:rFonts w:ascii="Verdana" w:hAnsi="Verdana"/>
          <w:b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AAA5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694"/>
      </w:tblGrid>
      <w:tr w:rsidR="000E417D" w:rsidRPr="002A12DD" w:rsidTr="000E417D">
        <w:trPr>
          <w:trHeight w:val="20"/>
          <w:jc w:val="center"/>
        </w:trPr>
        <w:tc>
          <w:tcPr>
            <w:tcW w:w="9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AA5A"/>
            <w:vAlign w:val="center"/>
          </w:tcPr>
          <w:p w:rsidR="000E417D" w:rsidRPr="000E417D" w:rsidRDefault="000E417D" w:rsidP="000E417D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 w:rsidRPr="002A12DD">
              <w:rPr>
                <w:rFonts w:ascii="Verdana" w:hAnsi="Verdana"/>
                <w:b/>
                <w:sz w:val="20"/>
                <w:szCs w:val="28"/>
                <w:lang w:val="sl-SI"/>
              </w:rPr>
              <w:t>ZAHTEVANO</w:t>
            </w:r>
          </w:p>
        </w:tc>
      </w:tr>
      <w:tr w:rsidR="000E417D" w:rsidRPr="002A12DD" w:rsidTr="00274F00">
        <w:trPr>
          <w:trHeight w:val="20"/>
          <w:jc w:val="center"/>
        </w:trPr>
        <w:tc>
          <w:tcPr>
            <w:tcW w:w="9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:rsidR="000E417D" w:rsidRPr="002A12DD" w:rsidRDefault="000E417D" w:rsidP="000E417D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292849">
              <w:rPr>
                <w:rFonts w:ascii="Verdana" w:hAnsi="Verdana"/>
                <w:b/>
                <w:sz w:val="20"/>
                <w:szCs w:val="28"/>
                <w:lang w:val="sl-SI"/>
              </w:rPr>
              <w:t xml:space="preserve">SKLOP 1: </w:t>
            </w:r>
            <w:r w:rsidR="00081EA1">
              <w:rPr>
                <w:rFonts w:ascii="Tahoma" w:hAnsi="Tahoma" w:cs="Tahoma"/>
                <w:b/>
                <w:sz w:val="20"/>
                <w:szCs w:val="20"/>
              </w:rPr>
              <w:t>LESENI ŽELEZNIŠKI PRAGOVI</w:t>
            </w:r>
          </w:p>
        </w:tc>
      </w:tr>
      <w:tr w:rsidR="000E417D" w:rsidRPr="002A12DD" w:rsidTr="000E417D">
        <w:trPr>
          <w:trHeight w:val="708"/>
          <w:jc w:val="center"/>
        </w:trPr>
        <w:tc>
          <w:tcPr>
            <w:tcW w:w="9694" w:type="dxa"/>
            <w:tcBorders>
              <w:top w:val="single" w:sz="4" w:space="0" w:color="auto"/>
            </w:tcBorders>
            <w:shd w:val="clear" w:color="auto" w:fill="FADC8C"/>
            <w:vAlign w:val="center"/>
          </w:tcPr>
          <w:p w:rsidR="000E417D" w:rsidRPr="000E417D" w:rsidRDefault="00081EA1" w:rsidP="000E417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Predmet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naročila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tem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sklopu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so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leseni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bukovi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pragovi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impregnirani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min. II. KAT. </w:t>
            </w:r>
            <w:proofErr w:type="spellStart"/>
            <w:proofErr w:type="gramStart"/>
            <w:r w:rsidRPr="00DE7EAE">
              <w:rPr>
                <w:rFonts w:ascii="Tahoma" w:hAnsi="Tahoma" w:cs="Tahoma"/>
                <w:sz w:val="20"/>
                <w:szCs w:val="20"/>
              </w:rPr>
              <w:t>dimenzije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 0</w:t>
            </w:r>
            <w:proofErr w:type="gram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,26 X 0,16 X 2,6m in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kretniški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hrastovi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pragovi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 I. KAT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različnih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dimenzij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prereza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0,26 x 0,16,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jih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bo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naročnik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naročal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po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potrebi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E417D" w:rsidRPr="002A12DD" w:rsidTr="00274F00">
        <w:trPr>
          <w:trHeight w:val="20"/>
          <w:jc w:val="center"/>
        </w:trPr>
        <w:tc>
          <w:tcPr>
            <w:tcW w:w="9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:rsidR="000E417D" w:rsidRPr="000E417D" w:rsidRDefault="000E417D" w:rsidP="000E417D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292849">
              <w:rPr>
                <w:rFonts w:ascii="Verdana" w:hAnsi="Verdana"/>
                <w:b/>
                <w:sz w:val="20"/>
                <w:szCs w:val="28"/>
                <w:lang w:val="sl-SI"/>
              </w:rPr>
              <w:t xml:space="preserve">SKLOP 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t>2</w:t>
            </w:r>
            <w:r w:rsidRPr="00292849">
              <w:rPr>
                <w:rFonts w:ascii="Verdana" w:hAnsi="Verdana"/>
                <w:b/>
                <w:sz w:val="20"/>
                <w:szCs w:val="28"/>
                <w:lang w:val="sl-SI"/>
              </w:rPr>
              <w:t>:</w:t>
            </w:r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081EA1" w:rsidRPr="00DE7EAE">
              <w:rPr>
                <w:rFonts w:ascii="Tahoma" w:hAnsi="Tahoma" w:cs="Tahoma"/>
                <w:b/>
                <w:sz w:val="20"/>
                <w:szCs w:val="20"/>
              </w:rPr>
              <w:t>Tirnice</w:t>
            </w:r>
            <w:proofErr w:type="spellEnd"/>
            <w:r w:rsidR="00081EA1"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in </w:t>
            </w:r>
            <w:proofErr w:type="spellStart"/>
            <w:r w:rsidR="00081EA1" w:rsidRPr="00DE7EAE">
              <w:rPr>
                <w:rFonts w:ascii="Tahoma" w:hAnsi="Tahoma" w:cs="Tahoma"/>
                <w:b/>
                <w:sz w:val="20"/>
                <w:szCs w:val="20"/>
              </w:rPr>
              <w:t>tirni</w:t>
            </w:r>
            <w:proofErr w:type="spellEnd"/>
            <w:r w:rsidR="00081EA1"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081EA1" w:rsidRPr="00DE7EAE">
              <w:rPr>
                <w:rFonts w:ascii="Tahoma" w:hAnsi="Tahoma" w:cs="Tahoma"/>
                <w:b/>
                <w:sz w:val="20"/>
                <w:szCs w:val="20"/>
              </w:rPr>
              <w:t>pribor</w:t>
            </w:r>
            <w:proofErr w:type="spellEnd"/>
          </w:p>
        </w:tc>
      </w:tr>
      <w:tr w:rsidR="000E417D" w:rsidRPr="002A12DD" w:rsidTr="00274F00">
        <w:trPr>
          <w:trHeight w:val="20"/>
          <w:jc w:val="center"/>
        </w:trPr>
        <w:tc>
          <w:tcPr>
            <w:tcW w:w="9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DC8C"/>
            <w:vAlign w:val="center"/>
          </w:tcPr>
          <w:p w:rsidR="00081EA1" w:rsidRPr="00DE7EAE" w:rsidRDefault="00081EA1" w:rsidP="00081EA1">
            <w:pPr>
              <w:pStyle w:val="Odstavekseznama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Tirnice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naslednjih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standardnih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oblik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:49E1, 57R1,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trdnosti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: 880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Mpa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- R260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oziroma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1.175Mpa-R350HT. </w:t>
            </w:r>
          </w:p>
          <w:p w:rsidR="00081EA1" w:rsidRPr="00DE7EAE" w:rsidRDefault="00081EA1" w:rsidP="00081EA1">
            <w:pPr>
              <w:pStyle w:val="Odstavekseznama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Tirni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pribor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kot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npr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: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vezni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tirni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material (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spojke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spojni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vijaki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z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maticami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elastičnimi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obročki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ipd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.). </w:t>
            </w:r>
          </w:p>
          <w:p w:rsidR="00081EA1" w:rsidRPr="00DE7EAE" w:rsidRDefault="00081EA1" w:rsidP="00081EA1">
            <w:pPr>
              <w:pStyle w:val="Odstavekseznama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Pritrdilni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pribor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kot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npr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.: tog,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elastični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elastične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vzmeti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elastične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ploščice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podložne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plošče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pritrdilne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ploščice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pritrdilni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vijaki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z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maticami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elastični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obročki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tirfoni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ipd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  <w:p w:rsidR="00081EA1" w:rsidRPr="00DE7EAE" w:rsidRDefault="00081EA1" w:rsidP="00081EA1">
            <w:pPr>
              <w:pStyle w:val="Odstavekseznama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Drugi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tirni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pribor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kot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npr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.: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leseni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gumijasti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ali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plastični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vložki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naprave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proti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vzdolžnemu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potovanju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tirnic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naprave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proti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bočnemu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pomiku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tira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vijaki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z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matico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podložko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za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vezanje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dvojnih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pragov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ipd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081EA1" w:rsidRDefault="00081EA1" w:rsidP="00081EA1">
            <w:pPr>
              <w:pStyle w:val="Odstavekseznama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Tirni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zaključki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Tirnični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tirni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zaključek</w:t>
            </w:r>
            <w:proofErr w:type="spellEnd"/>
          </w:p>
          <w:p w:rsidR="000E417D" w:rsidRPr="000E417D" w:rsidRDefault="00081EA1" w:rsidP="00081EA1">
            <w:pPr>
              <w:pStyle w:val="Odstavekseznama"/>
              <w:numPr>
                <w:ilvl w:val="0"/>
                <w:numId w:val="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Varilne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porcije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za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aluminotermično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varjenje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tirnic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različnih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oblik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trdnosti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E417D" w:rsidRPr="002A12DD" w:rsidTr="00274F00">
        <w:trPr>
          <w:trHeight w:val="20"/>
          <w:jc w:val="center"/>
        </w:trPr>
        <w:tc>
          <w:tcPr>
            <w:tcW w:w="9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:rsidR="000E417D" w:rsidRPr="002A12DD" w:rsidRDefault="000E417D" w:rsidP="000E417D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292849">
              <w:rPr>
                <w:rFonts w:ascii="Verdana" w:hAnsi="Verdana"/>
                <w:b/>
                <w:sz w:val="20"/>
                <w:szCs w:val="28"/>
                <w:lang w:val="sl-SI"/>
              </w:rPr>
              <w:t xml:space="preserve">SKLOP 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t>3</w:t>
            </w:r>
            <w:r w:rsidRPr="00292849">
              <w:rPr>
                <w:rFonts w:ascii="Verdana" w:hAnsi="Verdana"/>
                <w:b/>
                <w:sz w:val="20"/>
                <w:szCs w:val="28"/>
                <w:lang w:val="sl-SI"/>
              </w:rPr>
              <w:t>:</w:t>
            </w:r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081EA1" w:rsidRPr="00DE7EAE">
              <w:rPr>
                <w:rFonts w:ascii="Tahoma" w:hAnsi="Tahoma" w:cs="Tahoma"/>
                <w:b/>
                <w:sz w:val="20"/>
                <w:szCs w:val="20"/>
              </w:rPr>
              <w:t>Kretnice</w:t>
            </w:r>
            <w:proofErr w:type="spellEnd"/>
            <w:r w:rsidR="00081EA1"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in </w:t>
            </w:r>
            <w:proofErr w:type="spellStart"/>
            <w:r w:rsidR="00081EA1" w:rsidRPr="00DE7EAE">
              <w:rPr>
                <w:rFonts w:ascii="Tahoma" w:hAnsi="Tahoma" w:cs="Tahoma"/>
                <w:b/>
                <w:sz w:val="20"/>
                <w:szCs w:val="20"/>
              </w:rPr>
              <w:t>elementi</w:t>
            </w:r>
            <w:proofErr w:type="spellEnd"/>
            <w:r w:rsidR="00081EA1"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081EA1" w:rsidRPr="00DE7EAE">
              <w:rPr>
                <w:rFonts w:ascii="Tahoma" w:hAnsi="Tahoma" w:cs="Tahoma"/>
                <w:b/>
                <w:sz w:val="20"/>
                <w:szCs w:val="20"/>
              </w:rPr>
              <w:t>kretnic</w:t>
            </w:r>
            <w:proofErr w:type="spellEnd"/>
          </w:p>
        </w:tc>
      </w:tr>
      <w:tr w:rsidR="000E417D" w:rsidRPr="002A12DD" w:rsidTr="000E417D">
        <w:trPr>
          <w:trHeight w:val="167"/>
          <w:jc w:val="center"/>
        </w:trPr>
        <w:tc>
          <w:tcPr>
            <w:tcW w:w="9694" w:type="dxa"/>
            <w:tcBorders>
              <w:top w:val="single" w:sz="4" w:space="0" w:color="auto"/>
            </w:tcBorders>
            <w:shd w:val="clear" w:color="auto" w:fill="FADC8C"/>
            <w:vAlign w:val="center"/>
          </w:tcPr>
          <w:p w:rsidR="00081EA1" w:rsidRPr="00DE7EAE" w:rsidRDefault="00081EA1" w:rsidP="00081E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Predmet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naročila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tem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sklopu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je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dobava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kretnic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različnih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vrst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oblik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tirnic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iz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katerih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je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sestavljena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Pr="00DE7EAE">
              <w:rPr>
                <w:rFonts w:ascii="Tahoma" w:hAnsi="Tahoma" w:cs="Tahoma"/>
                <w:sz w:val="20"/>
                <w:szCs w:val="20"/>
              </w:rPr>
              <w:t>(</w:t>
            </w:r>
            <w:proofErr w:type="gramEnd"/>
            <w:r w:rsidRPr="00DE7EAE">
              <w:rPr>
                <w:rFonts w:ascii="Tahoma" w:hAnsi="Tahoma" w:cs="Tahoma"/>
                <w:sz w:val="20"/>
                <w:szCs w:val="20"/>
              </w:rPr>
              <w:t xml:space="preserve">49E1, 57R1),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polmerov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kotov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ter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smeri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kretnice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ter</w:t>
            </w:r>
            <w:proofErr w:type="spellEnd"/>
          </w:p>
          <w:p w:rsidR="000E417D" w:rsidRPr="000E417D" w:rsidRDefault="00081EA1" w:rsidP="00081EA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elementi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b/>
                <w:sz w:val="20"/>
                <w:szCs w:val="20"/>
              </w:rPr>
              <w:t>kretnic</w:t>
            </w:r>
            <w:proofErr w:type="spellEnd"/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kot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npr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.: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ostrice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vodilne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E7EAE">
              <w:rPr>
                <w:rFonts w:ascii="Tahoma" w:hAnsi="Tahoma" w:cs="Tahoma"/>
                <w:sz w:val="20"/>
                <w:szCs w:val="20"/>
              </w:rPr>
              <w:t>tirnice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kretniško</w:t>
            </w:r>
            <w:proofErr w:type="spellEnd"/>
            <w:proofErr w:type="gram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menjalo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srce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kretniško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zvezni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drogovi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spojni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kretniški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vijaki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ter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razni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drobni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pritrdilni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vezni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material.</w:t>
            </w:r>
          </w:p>
        </w:tc>
      </w:tr>
      <w:tr w:rsidR="000E417D" w:rsidRPr="002A12DD" w:rsidTr="00274F00">
        <w:trPr>
          <w:trHeight w:val="20"/>
          <w:jc w:val="center"/>
        </w:trPr>
        <w:tc>
          <w:tcPr>
            <w:tcW w:w="9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:rsidR="000E417D" w:rsidRPr="002A12DD" w:rsidRDefault="000E417D" w:rsidP="00274F00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292849">
              <w:rPr>
                <w:rFonts w:ascii="Verdana" w:hAnsi="Verdana"/>
                <w:b/>
                <w:sz w:val="20"/>
                <w:szCs w:val="28"/>
                <w:lang w:val="sl-SI"/>
              </w:rPr>
              <w:t xml:space="preserve">SKLOP 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t>4</w:t>
            </w:r>
            <w:r w:rsidRPr="00292849">
              <w:rPr>
                <w:rFonts w:ascii="Verdana" w:hAnsi="Verdana"/>
                <w:b/>
                <w:sz w:val="20"/>
                <w:szCs w:val="28"/>
                <w:lang w:val="sl-SI"/>
              </w:rPr>
              <w:t>:</w:t>
            </w:r>
            <w:r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081EA1" w:rsidRPr="00DE7EAE">
              <w:rPr>
                <w:rFonts w:ascii="Tahoma" w:hAnsi="Tahoma" w:cs="Tahoma"/>
                <w:b/>
                <w:sz w:val="20"/>
                <w:szCs w:val="20"/>
              </w:rPr>
              <w:t>Kamniti</w:t>
            </w:r>
            <w:proofErr w:type="spellEnd"/>
            <w:r w:rsidR="00081EA1"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081EA1" w:rsidRPr="00DE7EAE">
              <w:rPr>
                <w:rFonts w:ascii="Tahoma" w:hAnsi="Tahoma" w:cs="Tahoma"/>
                <w:b/>
                <w:sz w:val="20"/>
                <w:szCs w:val="20"/>
              </w:rPr>
              <w:t>agregati</w:t>
            </w:r>
            <w:proofErr w:type="spellEnd"/>
            <w:r w:rsidR="00081EA1" w:rsidRPr="00DE7EAE">
              <w:rPr>
                <w:rFonts w:ascii="Tahoma" w:hAnsi="Tahoma" w:cs="Tahoma"/>
                <w:b/>
                <w:sz w:val="20"/>
                <w:szCs w:val="20"/>
              </w:rPr>
              <w:t xml:space="preserve"> s </w:t>
            </w:r>
            <w:proofErr w:type="spellStart"/>
            <w:r w:rsidR="00081EA1" w:rsidRPr="00DE7EAE">
              <w:rPr>
                <w:rFonts w:ascii="Tahoma" w:hAnsi="Tahoma" w:cs="Tahoma"/>
                <w:b/>
                <w:sz w:val="20"/>
                <w:szCs w:val="20"/>
              </w:rPr>
              <w:t>prevozom</w:t>
            </w:r>
            <w:proofErr w:type="spellEnd"/>
          </w:p>
        </w:tc>
      </w:tr>
      <w:tr w:rsidR="000E417D" w:rsidRPr="002A12DD" w:rsidTr="00274F00">
        <w:trPr>
          <w:trHeight w:val="167"/>
          <w:jc w:val="center"/>
        </w:trPr>
        <w:tc>
          <w:tcPr>
            <w:tcW w:w="9694" w:type="dxa"/>
            <w:tcBorders>
              <w:top w:val="single" w:sz="4" w:space="0" w:color="auto"/>
            </w:tcBorders>
            <w:shd w:val="clear" w:color="auto" w:fill="FADC8C"/>
            <w:vAlign w:val="center"/>
          </w:tcPr>
          <w:p w:rsidR="00081EA1" w:rsidRDefault="00081EA1" w:rsidP="00081EA1">
            <w:pPr>
              <w:pBdr>
                <w:bottom w:val="single" w:sz="4" w:space="1" w:color="auto"/>
              </w:pBdr>
              <w:spacing w:after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lastRenderedPageBreak/>
              <w:t>Predmet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naročila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tem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sklopu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je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dobava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kamnitih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agregatov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za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potrebe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vzdrževanja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investicij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železniški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infrastrukturi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Luki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Koper.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Predvsem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gre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za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081EA1" w:rsidRDefault="00081EA1" w:rsidP="00081EA1">
            <w:pPr>
              <w:pBdr>
                <w:bottom w:val="single" w:sz="4" w:space="1" w:color="auto"/>
              </w:pBdr>
              <w:spacing w:after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76040">
              <w:rPr>
                <w:rFonts w:ascii="Tahoma" w:hAnsi="Tahoma" w:cs="Tahoma"/>
                <w:b/>
                <w:sz w:val="20"/>
                <w:szCs w:val="20"/>
              </w:rPr>
              <w:t>tolčenec</w:t>
            </w:r>
            <w:proofErr w:type="spellEnd"/>
            <w:r w:rsidRPr="0017604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za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gram</w:t>
            </w:r>
            <w:bookmarkStart w:id="0" w:name="_GoBack"/>
            <w:bookmarkEnd w:id="0"/>
            <w:r w:rsidRPr="00DE7EAE">
              <w:rPr>
                <w:rFonts w:ascii="Tahoma" w:hAnsi="Tahoma" w:cs="Tahoma"/>
                <w:sz w:val="20"/>
                <w:szCs w:val="20"/>
              </w:rPr>
              <w:t>ozno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gredo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železniških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tirov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frakcije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od 31.5 do 63 mm, </w:t>
            </w:r>
          </w:p>
          <w:p w:rsidR="00081EA1" w:rsidRDefault="00081EA1" w:rsidP="00081EA1">
            <w:pPr>
              <w:pBdr>
                <w:bottom w:val="single" w:sz="4" w:space="1" w:color="auto"/>
              </w:pBdr>
              <w:spacing w:after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76040">
              <w:rPr>
                <w:rFonts w:ascii="Tahoma" w:hAnsi="Tahoma" w:cs="Tahoma"/>
                <w:b/>
                <w:sz w:val="20"/>
                <w:szCs w:val="20"/>
              </w:rPr>
              <w:t>drobljenec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frakcije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od 4 do 16mm in </w:t>
            </w:r>
          </w:p>
          <w:p w:rsidR="000E417D" w:rsidRPr="00081EA1" w:rsidRDefault="00081EA1" w:rsidP="00081EA1">
            <w:pPr>
              <w:pBdr>
                <w:bottom w:val="single" w:sz="4" w:space="1" w:color="auto"/>
              </w:pBdr>
              <w:spacing w:after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76040">
              <w:rPr>
                <w:rFonts w:ascii="Tahoma" w:hAnsi="Tahoma" w:cs="Tahoma"/>
                <w:b/>
                <w:sz w:val="20"/>
                <w:szCs w:val="20"/>
              </w:rPr>
              <w:t>ostala</w:t>
            </w:r>
            <w:proofErr w:type="spellEnd"/>
            <w:r w:rsidRPr="0017604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176040">
              <w:rPr>
                <w:rFonts w:ascii="Tahoma" w:hAnsi="Tahoma" w:cs="Tahoma"/>
                <w:b/>
                <w:sz w:val="20"/>
                <w:szCs w:val="20"/>
              </w:rPr>
              <w:t>kamnita</w:t>
            </w:r>
            <w:proofErr w:type="spellEnd"/>
            <w:r w:rsidRPr="0017604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176040">
              <w:rPr>
                <w:rFonts w:ascii="Tahoma" w:hAnsi="Tahoma" w:cs="Tahoma"/>
                <w:b/>
                <w:sz w:val="20"/>
                <w:szCs w:val="20"/>
              </w:rPr>
              <w:t>frakcija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kot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DE7EAE">
              <w:rPr>
                <w:rFonts w:ascii="Tahoma" w:hAnsi="Tahoma" w:cs="Tahoma"/>
                <w:sz w:val="20"/>
                <w:szCs w:val="20"/>
              </w:rPr>
              <w:t>npr</w:t>
            </w:r>
            <w:proofErr w:type="spellEnd"/>
            <w:r w:rsidRPr="00DE7EAE">
              <w:rPr>
                <w:rFonts w:ascii="Tahoma" w:hAnsi="Tahoma" w:cs="Tahoma"/>
                <w:sz w:val="20"/>
                <w:szCs w:val="20"/>
              </w:rPr>
              <w:t>.: 16-32mm, 11-31.5mm, 0-32</w:t>
            </w:r>
            <w:r>
              <w:rPr>
                <w:rFonts w:ascii="Tahoma" w:hAnsi="Tahoma" w:cs="Tahoma"/>
                <w:sz w:val="20"/>
                <w:szCs w:val="20"/>
              </w:rPr>
              <w:t>mm.</w:t>
            </w:r>
          </w:p>
        </w:tc>
      </w:tr>
    </w:tbl>
    <w:p w:rsidR="00382C05" w:rsidRDefault="00382C05" w:rsidP="00382C05">
      <w:pPr>
        <w:spacing w:after="0" w:line="240" w:lineRule="auto"/>
        <w:jc w:val="both"/>
        <w:rPr>
          <w:rFonts w:ascii="Verdana" w:hAnsi="Verdana"/>
          <w:b/>
          <w:sz w:val="20"/>
          <w:szCs w:val="28"/>
          <w:lang w:val="sl-SI"/>
        </w:rPr>
      </w:pPr>
    </w:p>
    <w:sectPr w:rsidR="00382C05" w:rsidSect="006E6E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803" w:rsidRDefault="00312803" w:rsidP="00540116">
      <w:pPr>
        <w:spacing w:after="0" w:line="240" w:lineRule="auto"/>
      </w:pPr>
      <w:r>
        <w:separator/>
      </w:r>
    </w:p>
  </w:endnote>
  <w:endnote w:type="continuationSeparator" w:id="0">
    <w:p w:rsidR="00312803" w:rsidRDefault="00312803" w:rsidP="0054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CE4" w:rsidRDefault="00792CE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540116" w:rsidRPr="001774F3" w:rsidTr="00334F67">
      <w:tc>
        <w:tcPr>
          <w:tcW w:w="6588" w:type="dxa"/>
          <w:shd w:val="clear" w:color="auto" w:fill="auto"/>
        </w:tcPr>
        <w:p w:rsidR="00540116" w:rsidRPr="001774F3" w:rsidRDefault="00911568" w:rsidP="00334F67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540116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proofErr w:type="spellEnd"/>
          <w:r w:rsidR="00540116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540116" w:rsidRPr="001774F3" w:rsidRDefault="00540116" w:rsidP="00571AC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1D6F78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1D6F78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540116" w:rsidRDefault="00540116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CE4" w:rsidRDefault="00792CE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803" w:rsidRDefault="00312803" w:rsidP="00540116">
      <w:pPr>
        <w:spacing w:after="0" w:line="240" w:lineRule="auto"/>
      </w:pPr>
      <w:r>
        <w:separator/>
      </w:r>
    </w:p>
  </w:footnote>
  <w:footnote w:type="continuationSeparator" w:id="0">
    <w:p w:rsidR="00312803" w:rsidRDefault="00312803" w:rsidP="00540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CE4" w:rsidRDefault="00792CE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730"/>
      <w:gridCol w:w="4909"/>
    </w:tblGrid>
    <w:tr w:rsidR="00540116" w:rsidRPr="001B422B" w:rsidTr="00334F67">
      <w:tc>
        <w:tcPr>
          <w:tcW w:w="6588" w:type="dxa"/>
          <w:shd w:val="clear" w:color="auto" w:fill="auto"/>
        </w:tcPr>
        <w:p w:rsidR="00540116" w:rsidRPr="001B422B" w:rsidRDefault="00204FCF" w:rsidP="00334F67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  <w:proofErr w:type="spellEnd"/>
        </w:p>
      </w:tc>
      <w:tc>
        <w:tcPr>
          <w:tcW w:w="6588" w:type="dxa"/>
          <w:shd w:val="clear" w:color="auto" w:fill="auto"/>
        </w:tcPr>
        <w:p w:rsidR="00540116" w:rsidRPr="001B422B" w:rsidRDefault="00540116" w:rsidP="00334F67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Specifikacije</w:t>
          </w:r>
        </w:p>
      </w:tc>
    </w:tr>
  </w:tbl>
  <w:p w:rsidR="00540116" w:rsidRDefault="00540116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CE4" w:rsidRDefault="00792CE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30073"/>
    <w:multiLevelType w:val="hybridMultilevel"/>
    <w:tmpl w:val="ABC64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A3845"/>
    <w:multiLevelType w:val="hybridMultilevel"/>
    <w:tmpl w:val="A28AEF2A"/>
    <w:lvl w:ilvl="0" w:tplc="39EC5BEA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067B9"/>
    <w:multiLevelType w:val="hybridMultilevel"/>
    <w:tmpl w:val="ABC64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165C1"/>
    <w:multiLevelType w:val="hybridMultilevel"/>
    <w:tmpl w:val="ABC64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A056D"/>
    <w:multiLevelType w:val="hybridMultilevel"/>
    <w:tmpl w:val="ABC64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A52DCA"/>
    <w:multiLevelType w:val="hybridMultilevel"/>
    <w:tmpl w:val="E26C04B6"/>
    <w:lvl w:ilvl="0" w:tplc="5B72B1A0">
      <w:start w:val="600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6032F"/>
    <w:multiLevelType w:val="hybridMultilevel"/>
    <w:tmpl w:val="3544C8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377FF"/>
    <w:multiLevelType w:val="hybridMultilevel"/>
    <w:tmpl w:val="D3DA0CA4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116"/>
    <w:rsid w:val="000317E9"/>
    <w:rsid w:val="00037DD9"/>
    <w:rsid w:val="000812BF"/>
    <w:rsid w:val="00081EA1"/>
    <w:rsid w:val="00090D3A"/>
    <w:rsid w:val="000B3251"/>
    <w:rsid w:val="000C630C"/>
    <w:rsid w:val="000E417D"/>
    <w:rsid w:val="0010095B"/>
    <w:rsid w:val="001409D8"/>
    <w:rsid w:val="0018304D"/>
    <w:rsid w:val="001B524D"/>
    <w:rsid w:val="001C5A88"/>
    <w:rsid w:val="001D6BD3"/>
    <w:rsid w:val="001D6F78"/>
    <w:rsid w:val="00204FCF"/>
    <w:rsid w:val="00292849"/>
    <w:rsid w:val="002A12DD"/>
    <w:rsid w:val="002A2382"/>
    <w:rsid w:val="002B3F9F"/>
    <w:rsid w:val="002B4C03"/>
    <w:rsid w:val="002F0454"/>
    <w:rsid w:val="003035CB"/>
    <w:rsid w:val="00311F43"/>
    <w:rsid w:val="00312803"/>
    <w:rsid w:val="00334F67"/>
    <w:rsid w:val="00336CFD"/>
    <w:rsid w:val="003411BC"/>
    <w:rsid w:val="003564A9"/>
    <w:rsid w:val="00382C05"/>
    <w:rsid w:val="003940D4"/>
    <w:rsid w:val="003A627A"/>
    <w:rsid w:val="003B04F2"/>
    <w:rsid w:val="0040169F"/>
    <w:rsid w:val="00422BDB"/>
    <w:rsid w:val="004B2C5A"/>
    <w:rsid w:val="004D18FD"/>
    <w:rsid w:val="004F17F3"/>
    <w:rsid w:val="00540116"/>
    <w:rsid w:val="00547605"/>
    <w:rsid w:val="00556AA7"/>
    <w:rsid w:val="00571AC5"/>
    <w:rsid w:val="005B0C10"/>
    <w:rsid w:val="005B5A0D"/>
    <w:rsid w:val="005D28B6"/>
    <w:rsid w:val="005E4BFF"/>
    <w:rsid w:val="005F02A1"/>
    <w:rsid w:val="0060436C"/>
    <w:rsid w:val="00617004"/>
    <w:rsid w:val="0063606C"/>
    <w:rsid w:val="00642C4C"/>
    <w:rsid w:val="006A7ABC"/>
    <w:rsid w:val="006E61C8"/>
    <w:rsid w:val="006E6E30"/>
    <w:rsid w:val="0070566A"/>
    <w:rsid w:val="0070782A"/>
    <w:rsid w:val="0071138D"/>
    <w:rsid w:val="007120B7"/>
    <w:rsid w:val="00725F47"/>
    <w:rsid w:val="00734EF5"/>
    <w:rsid w:val="00792CE4"/>
    <w:rsid w:val="007E124B"/>
    <w:rsid w:val="007F141F"/>
    <w:rsid w:val="007F5782"/>
    <w:rsid w:val="008026F0"/>
    <w:rsid w:val="008356AC"/>
    <w:rsid w:val="00844713"/>
    <w:rsid w:val="00850F3E"/>
    <w:rsid w:val="008A3921"/>
    <w:rsid w:val="008C14D0"/>
    <w:rsid w:val="008D12D3"/>
    <w:rsid w:val="008F0D04"/>
    <w:rsid w:val="009061C2"/>
    <w:rsid w:val="00911568"/>
    <w:rsid w:val="0095520A"/>
    <w:rsid w:val="00963F3E"/>
    <w:rsid w:val="00974AA2"/>
    <w:rsid w:val="00977253"/>
    <w:rsid w:val="00977CE6"/>
    <w:rsid w:val="009D4D96"/>
    <w:rsid w:val="00A20748"/>
    <w:rsid w:val="00A218F2"/>
    <w:rsid w:val="00A40F38"/>
    <w:rsid w:val="00A70C25"/>
    <w:rsid w:val="00AC0CD8"/>
    <w:rsid w:val="00AC1077"/>
    <w:rsid w:val="00AE4BF2"/>
    <w:rsid w:val="00AE7853"/>
    <w:rsid w:val="00B367E7"/>
    <w:rsid w:val="00C1225D"/>
    <w:rsid w:val="00C8064E"/>
    <w:rsid w:val="00CA3765"/>
    <w:rsid w:val="00CD5A0A"/>
    <w:rsid w:val="00CE1A2E"/>
    <w:rsid w:val="00CE7CC1"/>
    <w:rsid w:val="00D15D05"/>
    <w:rsid w:val="00D21E38"/>
    <w:rsid w:val="00D61B05"/>
    <w:rsid w:val="00D64F06"/>
    <w:rsid w:val="00DC3054"/>
    <w:rsid w:val="00DF4CAC"/>
    <w:rsid w:val="00E03FA2"/>
    <w:rsid w:val="00EC7AFA"/>
    <w:rsid w:val="00EF1E3E"/>
    <w:rsid w:val="00EF626F"/>
    <w:rsid w:val="00F3087F"/>
    <w:rsid w:val="00F86D55"/>
    <w:rsid w:val="00FC104A"/>
    <w:rsid w:val="00FC217C"/>
    <w:rsid w:val="00FF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960E7"/>
  <w15:chartTrackingRefBased/>
  <w15:docId w15:val="{7FAB44EE-E156-4EDE-B39A-8D496E4F4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40116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540116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540116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540116"/>
    <w:rPr>
      <w:sz w:val="22"/>
      <w:szCs w:val="22"/>
    </w:rPr>
  </w:style>
  <w:style w:type="table" w:styleId="Tabelamrea">
    <w:name w:val="Table Grid"/>
    <w:basedOn w:val="Navadnatabela"/>
    <w:uiPriority w:val="59"/>
    <w:rsid w:val="00D61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osenenje">
    <w:name w:val="Light Shading"/>
    <w:basedOn w:val="Navadnatabela"/>
    <w:uiPriority w:val="60"/>
    <w:rsid w:val="00D61B0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vetlosenenjepoudarek1">
    <w:name w:val="Light Shading Accent 1"/>
    <w:basedOn w:val="Navadnatabela"/>
    <w:uiPriority w:val="60"/>
    <w:rsid w:val="00D61B0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vetlosenenjepoudarek2">
    <w:name w:val="Light Shading Accent 2"/>
    <w:basedOn w:val="Navadnatabela"/>
    <w:uiPriority w:val="60"/>
    <w:rsid w:val="00D61B0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vetlosenenjepoudarek3">
    <w:name w:val="Light Shading Accent 3"/>
    <w:basedOn w:val="Navadnatabela"/>
    <w:uiPriority w:val="60"/>
    <w:rsid w:val="00D61B0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vetlosenenjepoudarek4">
    <w:name w:val="Light Shading Accent 4"/>
    <w:basedOn w:val="Navadnatabela"/>
    <w:uiPriority w:val="60"/>
    <w:rsid w:val="00D61B0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vetlosenenjepoudarek5">
    <w:name w:val="Light Shading Accent 5"/>
    <w:basedOn w:val="Navadnatabela"/>
    <w:uiPriority w:val="60"/>
    <w:rsid w:val="00D61B0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64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D64F06"/>
    <w:rPr>
      <w:rFonts w:ascii="Segoe UI" w:hAnsi="Segoe UI" w:cs="Segoe UI"/>
      <w:sz w:val="18"/>
      <w:szCs w:val="18"/>
      <w:lang w:val="en-US" w:eastAsia="en-US"/>
    </w:rPr>
  </w:style>
  <w:style w:type="paragraph" w:styleId="Odstavekseznama">
    <w:name w:val="List Paragraph"/>
    <w:basedOn w:val="Navaden"/>
    <w:uiPriority w:val="34"/>
    <w:qFormat/>
    <w:rsid w:val="00AE7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Tadej</cp:lastModifiedBy>
  <cp:revision>35</cp:revision>
  <cp:lastPrinted>2016-04-01T12:08:00Z</cp:lastPrinted>
  <dcterms:created xsi:type="dcterms:W3CDTF">2016-04-12T08:51:00Z</dcterms:created>
  <dcterms:modified xsi:type="dcterms:W3CDTF">2017-11-20T13:56:00Z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Luka Koper d.d.</vt:lpwstr>
  </property>
  <property fmtid="{D5CDD505-2E9C-101B-9397-08002B2CF9AE}" pid="3" name="MFiles_P1021n1_P1033">
    <vt:lpwstr>Vojkovo nabrežje 38</vt:lpwstr>
  </property>
  <property fmtid="{D5CDD505-2E9C-101B-9397-08002B2CF9AE}" pid="4" name="MFiles_P1045">
    <vt:lpwstr>JN 262/2017 - OKS 3</vt:lpwstr>
  </property>
  <property fmtid="{D5CDD505-2E9C-101B-9397-08002B2CF9AE}" pid="5" name="MFiles_P1046">
    <vt:lpwstr>Dobava materiala za investicijska in vzdrževalna dela na železniški infrastrukturi v Luki Koper</vt:lpwstr>
  </property>
  <property fmtid="{D5CDD505-2E9C-101B-9397-08002B2CF9AE}" pid="6" name="MFiles_PG5BC2FC14A405421BA79F5FEC63BD00E3n1_PGB3D8D77D2D654902AEB821305A1A12BC">
    <vt:lpwstr>6501 Koper</vt:lpwstr>
  </property>
</Properties>
</file>