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CA44" w14:textId="43D584F4" w:rsidR="009E7189" w:rsidRPr="00DC6E16" w:rsidRDefault="009A5AF6" w:rsidP="009E7189">
      <w:r w:rsidRPr="00DC6E16">
        <w:rPr>
          <w:rFonts w:ascii="DIN Regular" w:hAnsi="DIN Regular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FE01FA" wp14:editId="1996F6F6">
                <wp:simplePos x="0" y="0"/>
                <wp:positionH relativeFrom="margin">
                  <wp:posOffset>-80398</wp:posOffset>
                </wp:positionH>
                <wp:positionV relativeFrom="paragraph">
                  <wp:posOffset>-430250</wp:posOffset>
                </wp:positionV>
                <wp:extent cx="961902" cy="372110"/>
                <wp:effectExtent l="0" t="0" r="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02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3B6A" w14:textId="2C0A3BB8" w:rsidR="009A5AF6" w:rsidRPr="00BF2D4E" w:rsidRDefault="00E73F92" w:rsidP="009A5AF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539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539B"/>
                                <w:sz w:val="36"/>
                                <w:szCs w:val="36"/>
                              </w:rPr>
                              <w:t>44</w:t>
                            </w:r>
                            <w:r w:rsidR="009A5AF6" w:rsidRPr="00BF2D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539B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539B"/>
                                <w:sz w:val="36"/>
                                <w:szCs w:val="3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0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-33.9pt;width:75.75pt;height:29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alHgIAABoEAAAOAAAAZHJzL2Uyb0RvYy54bWysU9tuGyEQfa/Uf0C813upncQrr6PUqatK&#10;6UVK+gEsy3pRgaGAvet+fQfWcaz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" stroked="f">
                <v:textbox>
                  <w:txbxContent>
                    <w:p w14:paraId="1E053B6A" w14:textId="2C0A3BB8" w:rsidR="009A5AF6" w:rsidRPr="00BF2D4E" w:rsidRDefault="00E73F92" w:rsidP="009A5AF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539B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539B"/>
                          <w:sz w:val="36"/>
                          <w:szCs w:val="36"/>
                        </w:rPr>
                        <w:t>44</w:t>
                      </w:r>
                      <w:r w:rsidR="009A5AF6" w:rsidRPr="00BF2D4E">
                        <w:rPr>
                          <w:rFonts w:ascii="Times New Roman" w:hAnsi="Times New Roman" w:cs="Times New Roman"/>
                          <w:b/>
                          <w:bCs/>
                          <w:color w:val="00539B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539B"/>
                          <w:sz w:val="36"/>
                          <w:szCs w:val="36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C6D3A1" w14:textId="53632C24" w:rsidR="009E7189" w:rsidRPr="00DC6E16" w:rsidRDefault="009E7189" w:rsidP="009E7189"/>
    <w:p w14:paraId="0798A6F2" w14:textId="1429BB7E" w:rsidR="009E7189" w:rsidRPr="00DC6E16" w:rsidRDefault="009E7189" w:rsidP="009E7189"/>
    <w:p w14:paraId="441D3D52" w14:textId="4B1BA804" w:rsidR="009E7189" w:rsidRPr="00DC6E16" w:rsidRDefault="0064399E" w:rsidP="009E7189">
      <w:r w:rsidRPr="00DC6E16">
        <w:rPr>
          <w:rFonts w:ascii="DIN Regular" w:hAnsi="DIN Regular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08AF7D" wp14:editId="04301AAF">
                <wp:simplePos x="0" y="0"/>
                <wp:positionH relativeFrom="margin">
                  <wp:posOffset>5167630</wp:posOffset>
                </wp:positionH>
                <wp:positionV relativeFrom="paragraph">
                  <wp:posOffset>63500</wp:posOffset>
                </wp:positionV>
                <wp:extent cx="819150" cy="66985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9FB7F" w14:textId="77777777" w:rsidR="00BF2D4E" w:rsidRDefault="00BF2D4E">
                            <w:pPr>
                              <w:rPr>
                                <w:rFonts w:ascii="DIN Regular" w:hAnsi="DIN Regular"/>
                              </w:rPr>
                            </w:pPr>
                          </w:p>
                          <w:p w14:paraId="77A5D11D" w14:textId="6B46D991" w:rsidR="009C3B5E" w:rsidRPr="00C239E2" w:rsidRDefault="00E73F92">
                            <w:pPr>
                              <w:rPr>
                                <w:rFonts w:ascii="DIN Regular" w:hAnsi="DIN Regular"/>
                              </w:rPr>
                            </w:pPr>
                            <w:r>
                              <w:rPr>
                                <w:rFonts w:ascii="DIN Regular" w:hAnsi="DIN Regular"/>
                              </w:rPr>
                              <w:t>3.12.2021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AF7D" id="_x0000_s1027" type="#_x0000_t202" style="position:absolute;margin-left:406.9pt;margin-top:5pt;width:64.5pt;height:5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" stroked="f">
                <v:textbox>
                  <w:txbxContent>
                    <w:p w14:paraId="35C9FB7F" w14:textId="77777777" w:rsidR="00BF2D4E" w:rsidRDefault="00BF2D4E">
                      <w:pPr>
                        <w:rPr>
                          <w:rFonts w:ascii="DIN Regular" w:hAnsi="DIN Regular"/>
                        </w:rPr>
                      </w:pPr>
                    </w:p>
                    <w:p w14:paraId="77A5D11D" w14:textId="6B46D991" w:rsidR="009C3B5E" w:rsidRPr="00C239E2" w:rsidRDefault="00E73F92">
                      <w:pPr>
                        <w:rPr>
                          <w:rFonts w:ascii="DIN Regular" w:hAnsi="DIN Regular"/>
                        </w:rPr>
                      </w:pPr>
                      <w:r>
                        <w:rPr>
                          <w:rFonts w:ascii="DIN Regular" w:hAnsi="DIN Regular"/>
                        </w:rPr>
                        <w:t>3.12.2021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1DC931" w14:textId="76609B0A" w:rsidR="009E7189" w:rsidRPr="00DC6E16" w:rsidRDefault="009E7189" w:rsidP="009E7189"/>
    <w:p w14:paraId="74D402A2" w14:textId="0DD0C012" w:rsidR="009C3B5E" w:rsidRPr="00C239E2" w:rsidRDefault="00C239E2" w:rsidP="009E7189">
      <w:pPr>
        <w:rPr>
          <w:rFonts w:ascii="DIN Regular" w:hAnsi="DIN Regular"/>
          <w:sz w:val="22"/>
          <w:szCs w:val="22"/>
        </w:rPr>
      </w:pPr>
      <w:r w:rsidRPr="00C239E2">
        <w:rPr>
          <w:rFonts w:ascii="DIN Regular" w:hAnsi="DIN Regular"/>
          <w:sz w:val="22"/>
          <w:szCs w:val="22"/>
        </w:rPr>
        <w:t>To business partners</w:t>
      </w:r>
      <w:r w:rsidR="00DC6E16" w:rsidRPr="00C239E2">
        <w:rPr>
          <w:rFonts w:ascii="DIN Regular" w:hAnsi="DIN Regular"/>
          <w:sz w:val="22"/>
          <w:szCs w:val="22"/>
        </w:rPr>
        <w:br/>
      </w:r>
    </w:p>
    <w:p w14:paraId="7952FA48" w14:textId="7D4797EF" w:rsidR="009C3B5E" w:rsidRPr="00C239E2" w:rsidRDefault="009C3B5E" w:rsidP="009E7189">
      <w:pPr>
        <w:rPr>
          <w:rFonts w:ascii="DIN Regular" w:hAnsi="DIN Regular"/>
          <w:sz w:val="22"/>
          <w:szCs w:val="22"/>
        </w:rPr>
      </w:pPr>
    </w:p>
    <w:p w14:paraId="047EF23E" w14:textId="7A3288BF" w:rsidR="009C3B5E" w:rsidRPr="00C239E2" w:rsidRDefault="009C3B5E" w:rsidP="009E7189">
      <w:pPr>
        <w:rPr>
          <w:rFonts w:ascii="DIN Regular" w:hAnsi="DIN Regular"/>
          <w:sz w:val="22"/>
          <w:szCs w:val="22"/>
        </w:rPr>
      </w:pPr>
    </w:p>
    <w:p w14:paraId="17F0D58C" w14:textId="166F1836" w:rsidR="00462225" w:rsidRPr="00C239E2" w:rsidRDefault="00C239E2" w:rsidP="003D7C31">
      <w:pPr>
        <w:jc w:val="both"/>
        <w:rPr>
          <w:rFonts w:ascii="DIN Regular" w:hAnsi="DIN Regular"/>
          <w:b/>
          <w:sz w:val="22"/>
          <w:szCs w:val="22"/>
        </w:rPr>
      </w:pPr>
      <w:r>
        <w:rPr>
          <w:rFonts w:ascii="DIN Regular" w:eastAsiaTheme="majorEastAsia" w:hAnsi="DIN Regular" w:cstheme="majorBidi"/>
          <w:b/>
          <w:sz w:val="28"/>
          <w:szCs w:val="28"/>
          <w:lang w:eastAsia="en-US"/>
        </w:rPr>
        <w:t xml:space="preserve">Extension of access permits required for entering the Port of Koper area in 2022 </w:t>
      </w:r>
      <w:r w:rsidR="00DC6E16" w:rsidRPr="00C239E2">
        <w:rPr>
          <w:rFonts w:ascii="DIN Regular" w:eastAsiaTheme="majorEastAsia" w:hAnsi="DIN Regular" w:cstheme="majorBidi"/>
          <w:b/>
          <w:sz w:val="28"/>
          <w:szCs w:val="28"/>
          <w:lang w:eastAsia="en-US"/>
        </w:rPr>
        <w:t xml:space="preserve"> </w:t>
      </w:r>
    </w:p>
    <w:p w14:paraId="566A2DA6" w14:textId="0DDC27A8" w:rsidR="00DC6E16" w:rsidRPr="00C239E2" w:rsidRDefault="00DC6E16" w:rsidP="00462225">
      <w:pPr>
        <w:rPr>
          <w:rFonts w:ascii="DIN Regular" w:hAnsi="DIN Regular"/>
          <w:b/>
          <w:bCs/>
        </w:rPr>
      </w:pPr>
    </w:p>
    <w:p w14:paraId="166BE4D1" w14:textId="4435F294" w:rsidR="00DC6E16" w:rsidRPr="00C239E2" w:rsidRDefault="00DC6E16" w:rsidP="00462225">
      <w:pPr>
        <w:rPr>
          <w:rFonts w:ascii="DIN Regular" w:hAnsi="DIN Regular"/>
          <w:b/>
          <w:bCs/>
        </w:rPr>
      </w:pPr>
    </w:p>
    <w:p w14:paraId="182EBF3D" w14:textId="101C0142" w:rsidR="00DC6E16" w:rsidRPr="00C239E2" w:rsidRDefault="00C239E2" w:rsidP="00DC6E16">
      <w:pPr>
        <w:spacing w:line="276" w:lineRule="auto"/>
        <w:jc w:val="both"/>
        <w:rPr>
          <w:rFonts w:ascii="DIN Regular" w:hAnsi="DIN Regular"/>
          <w:color w:val="000000" w:themeColor="text1"/>
          <w:sz w:val="22"/>
          <w:szCs w:val="22"/>
        </w:rPr>
      </w:pPr>
      <w:r>
        <w:rPr>
          <w:rFonts w:ascii="DIN Regular" w:hAnsi="DIN Regular"/>
          <w:sz w:val="22"/>
          <w:szCs w:val="22"/>
        </w:rPr>
        <w:t xml:space="preserve">Dear business partner, </w:t>
      </w:r>
    </w:p>
    <w:p w14:paraId="546B3FF4" w14:textId="77777777" w:rsidR="00DC6E16" w:rsidRPr="00C239E2" w:rsidRDefault="00DC6E16" w:rsidP="00DC6E16">
      <w:pPr>
        <w:spacing w:line="276" w:lineRule="auto"/>
        <w:jc w:val="both"/>
        <w:rPr>
          <w:rFonts w:ascii="DIN Regular" w:hAnsi="DIN Regular"/>
          <w:color w:val="000000" w:themeColor="text1"/>
          <w:sz w:val="22"/>
          <w:szCs w:val="22"/>
        </w:rPr>
      </w:pPr>
    </w:p>
    <w:p w14:paraId="2BB8ED10" w14:textId="7C39B4A0" w:rsidR="00F66390" w:rsidRPr="00C239E2" w:rsidRDefault="00C239E2" w:rsidP="005B764D">
      <w:pPr>
        <w:jc w:val="both"/>
        <w:rPr>
          <w:rFonts w:ascii="DIN Regular" w:hAnsi="DIN Regular"/>
          <w:color w:val="000000" w:themeColor="text1"/>
          <w:sz w:val="22"/>
          <w:szCs w:val="22"/>
        </w:rPr>
      </w:pPr>
      <w:bookmarkStart w:id="0" w:name="_Hlk88744523"/>
      <w:r>
        <w:rPr>
          <w:rFonts w:ascii="DIN Regular" w:hAnsi="DIN Regular"/>
          <w:color w:val="000000" w:themeColor="text1"/>
          <w:sz w:val="22"/>
          <w:szCs w:val="22"/>
        </w:rPr>
        <w:t xml:space="preserve">The end of the year is fast approaching. Therefore, we kindly ask you to timely submit your applications for the extension </w:t>
      </w:r>
      <w:r w:rsidR="00450C60">
        <w:rPr>
          <w:rFonts w:ascii="DIN Regular" w:hAnsi="DIN Regular"/>
          <w:color w:val="000000" w:themeColor="text1"/>
          <w:sz w:val="22"/>
          <w:szCs w:val="22"/>
        </w:rPr>
        <w:t xml:space="preserve">of access permits </w:t>
      </w:r>
      <w:r w:rsidR="00C53A11">
        <w:rPr>
          <w:rFonts w:ascii="DIN Regular" w:hAnsi="DIN Regular"/>
          <w:color w:val="000000" w:themeColor="text1"/>
          <w:sz w:val="22"/>
          <w:szCs w:val="22"/>
        </w:rPr>
        <w:t xml:space="preserve">(passes) </w:t>
      </w:r>
      <w:r w:rsidR="00450C60">
        <w:rPr>
          <w:rFonts w:ascii="DIN Regular" w:hAnsi="DIN Regular"/>
          <w:color w:val="000000" w:themeColor="text1"/>
          <w:sz w:val="22"/>
          <w:szCs w:val="22"/>
        </w:rPr>
        <w:t xml:space="preserve">that are required for entering the Port of Koper area. </w:t>
      </w:r>
      <w:bookmarkEnd w:id="0"/>
      <w:r w:rsidR="00450C60">
        <w:rPr>
          <w:rFonts w:ascii="DIN Regular" w:hAnsi="DIN Regular"/>
          <w:color w:val="000000" w:themeColor="text1"/>
          <w:sz w:val="22"/>
          <w:szCs w:val="22"/>
        </w:rPr>
        <w:t xml:space="preserve">For detailed instructions and requirements please visit the Luka Koper website </w:t>
      </w:r>
      <w:hyperlink r:id="rId8" w:history="1">
        <w:r w:rsidR="008C27C8" w:rsidRPr="00B54308">
          <w:rPr>
            <w:rStyle w:val="Hyperlink"/>
            <w:rFonts w:ascii="DIN Regular" w:hAnsi="DIN Regular"/>
            <w:sz w:val="22"/>
            <w:szCs w:val="22"/>
          </w:rPr>
          <w:t>https://www.luka-kp.si/en/port-guide/guide-to-port-entry/</w:t>
        </w:r>
      </w:hyperlink>
    </w:p>
    <w:p w14:paraId="2E53DB0A" w14:textId="6206E147" w:rsidR="00F66390" w:rsidRPr="00C239E2" w:rsidRDefault="00F66390" w:rsidP="00DC6E16">
      <w:pPr>
        <w:spacing w:line="276" w:lineRule="auto"/>
        <w:jc w:val="both"/>
        <w:rPr>
          <w:rFonts w:ascii="DIN Regular" w:hAnsi="DIN Regular"/>
          <w:sz w:val="22"/>
          <w:szCs w:val="22"/>
        </w:rPr>
      </w:pPr>
    </w:p>
    <w:p w14:paraId="3CFD480B" w14:textId="3D0BB5BB" w:rsidR="00F66390" w:rsidRPr="00C53A11" w:rsidRDefault="00450C60" w:rsidP="00C5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IN Regular" w:hAnsi="DIN Regular"/>
          <w:color w:val="000000" w:themeColor="text1"/>
          <w:sz w:val="22"/>
          <w:szCs w:val="22"/>
        </w:rPr>
      </w:pPr>
      <w:r w:rsidRPr="00C53A11">
        <w:rPr>
          <w:rFonts w:ascii="DIN Regular" w:hAnsi="DIN Regular"/>
          <w:color w:val="000000" w:themeColor="text1"/>
          <w:sz w:val="22"/>
          <w:szCs w:val="22"/>
        </w:rPr>
        <w:t xml:space="preserve">The following information is for holders of access permits valid until 31 December 2021. Holders of permits that expire during the year </w:t>
      </w:r>
      <w:r w:rsidR="006C6C1A" w:rsidRPr="00C53A11">
        <w:rPr>
          <w:rFonts w:ascii="DIN Regular" w:hAnsi="DIN Regular"/>
          <w:color w:val="000000" w:themeColor="text1"/>
          <w:sz w:val="22"/>
          <w:szCs w:val="22"/>
        </w:rPr>
        <w:t xml:space="preserve">should </w:t>
      </w:r>
      <w:r w:rsidRPr="00C53A11">
        <w:rPr>
          <w:rFonts w:ascii="DIN Regular" w:hAnsi="DIN Regular"/>
          <w:color w:val="000000" w:themeColor="text1"/>
          <w:sz w:val="22"/>
          <w:szCs w:val="22"/>
        </w:rPr>
        <w:t xml:space="preserve">send the required documentation at least 2 days before the </w:t>
      </w:r>
      <w:r w:rsidR="00040039" w:rsidRPr="00C53A11">
        <w:rPr>
          <w:rFonts w:ascii="DIN Regular" w:hAnsi="DIN Regular"/>
          <w:color w:val="000000" w:themeColor="text1"/>
          <w:sz w:val="22"/>
          <w:szCs w:val="22"/>
        </w:rPr>
        <w:t xml:space="preserve">desired date of issue </w:t>
      </w:r>
      <w:r w:rsidRPr="00C53A11">
        <w:rPr>
          <w:rFonts w:ascii="DIN Regular" w:hAnsi="DIN Regular"/>
          <w:color w:val="000000" w:themeColor="text1"/>
          <w:sz w:val="22"/>
          <w:szCs w:val="22"/>
        </w:rPr>
        <w:t>(</w:t>
      </w:r>
      <w:r w:rsidR="00040039" w:rsidRPr="00C53A11">
        <w:rPr>
          <w:rFonts w:ascii="DIN Regular" w:hAnsi="DIN Regular"/>
          <w:color w:val="000000" w:themeColor="text1"/>
          <w:sz w:val="22"/>
          <w:szCs w:val="22"/>
        </w:rPr>
        <w:t xml:space="preserve">in the case of </w:t>
      </w:r>
      <w:proofErr w:type="gramStart"/>
      <w:r w:rsidR="00040039" w:rsidRPr="00C53A11">
        <w:rPr>
          <w:rFonts w:ascii="DIN Regular" w:hAnsi="DIN Regular"/>
          <w:color w:val="000000" w:themeColor="text1"/>
          <w:sz w:val="22"/>
          <w:szCs w:val="22"/>
        </w:rPr>
        <w:t xml:space="preserve">a </w:t>
      </w:r>
      <w:r w:rsidR="00D710EA" w:rsidRPr="00C53A11">
        <w:rPr>
          <w:rFonts w:ascii="DIN Regular" w:hAnsi="DIN Regular"/>
          <w:color w:val="000000" w:themeColor="text1"/>
          <w:sz w:val="22"/>
          <w:szCs w:val="22"/>
        </w:rPr>
        <w:t xml:space="preserve">large number </w:t>
      </w:r>
      <w:r w:rsidR="00D6004E" w:rsidRPr="00C53A11">
        <w:rPr>
          <w:rFonts w:ascii="DIN Regular" w:hAnsi="DIN Regular"/>
          <w:color w:val="000000" w:themeColor="text1"/>
          <w:sz w:val="22"/>
          <w:szCs w:val="22"/>
        </w:rPr>
        <w:t>of</w:t>
      </w:r>
      <w:proofErr w:type="gramEnd"/>
      <w:r w:rsidR="00D6004E" w:rsidRPr="00C53A11">
        <w:rPr>
          <w:rFonts w:ascii="DIN Regular" w:hAnsi="DIN Regular"/>
          <w:color w:val="000000" w:themeColor="text1"/>
          <w:sz w:val="22"/>
          <w:szCs w:val="22"/>
        </w:rPr>
        <w:t xml:space="preserve"> </w:t>
      </w:r>
      <w:r w:rsidR="00D710EA" w:rsidRPr="00C53A11">
        <w:rPr>
          <w:rFonts w:ascii="DIN Regular" w:hAnsi="DIN Regular"/>
          <w:color w:val="000000" w:themeColor="text1"/>
          <w:sz w:val="22"/>
          <w:szCs w:val="22"/>
        </w:rPr>
        <w:t xml:space="preserve">people, the documentation </w:t>
      </w:r>
      <w:r w:rsidR="007C4A0E" w:rsidRPr="00C53A11">
        <w:rPr>
          <w:rFonts w:ascii="DIN Regular" w:hAnsi="DIN Regular"/>
          <w:color w:val="000000" w:themeColor="text1"/>
          <w:sz w:val="22"/>
          <w:szCs w:val="22"/>
        </w:rPr>
        <w:t xml:space="preserve">must </w:t>
      </w:r>
      <w:r w:rsidR="00D710EA" w:rsidRPr="00C53A11">
        <w:rPr>
          <w:rFonts w:ascii="DIN Regular" w:hAnsi="DIN Regular"/>
          <w:color w:val="000000" w:themeColor="text1"/>
          <w:sz w:val="22"/>
          <w:szCs w:val="22"/>
        </w:rPr>
        <w:t xml:space="preserve">be sent at least </w:t>
      </w:r>
      <w:r w:rsidR="007C4A0E" w:rsidRPr="00C53A11">
        <w:rPr>
          <w:rFonts w:ascii="DIN Regular" w:hAnsi="DIN Regular"/>
          <w:color w:val="000000" w:themeColor="text1"/>
          <w:sz w:val="22"/>
          <w:szCs w:val="22"/>
        </w:rPr>
        <w:t xml:space="preserve">one </w:t>
      </w:r>
      <w:r w:rsidR="00D710EA" w:rsidRPr="00C53A11">
        <w:rPr>
          <w:rFonts w:ascii="DIN Regular" w:hAnsi="DIN Regular"/>
          <w:color w:val="000000" w:themeColor="text1"/>
          <w:sz w:val="22"/>
          <w:szCs w:val="22"/>
        </w:rPr>
        <w:t xml:space="preserve">week </w:t>
      </w:r>
      <w:r w:rsidR="007C4A0E" w:rsidRPr="00C53A11">
        <w:rPr>
          <w:rFonts w:ascii="DIN Regular" w:hAnsi="DIN Regular"/>
          <w:color w:val="000000" w:themeColor="text1"/>
          <w:sz w:val="22"/>
          <w:szCs w:val="22"/>
        </w:rPr>
        <w:t>in advance</w:t>
      </w:r>
      <w:r w:rsidR="00D710EA" w:rsidRPr="00C53A11">
        <w:rPr>
          <w:rFonts w:ascii="DIN Regular" w:hAnsi="DIN Regular"/>
          <w:color w:val="000000" w:themeColor="text1"/>
          <w:sz w:val="22"/>
          <w:szCs w:val="22"/>
        </w:rPr>
        <w:t>).</w:t>
      </w:r>
      <w:r w:rsidR="00A355C0" w:rsidRPr="00C53A11">
        <w:rPr>
          <w:rFonts w:ascii="DIN Regular" w:hAnsi="DIN Regular"/>
          <w:color w:val="000000" w:themeColor="text1"/>
          <w:sz w:val="22"/>
          <w:szCs w:val="22"/>
        </w:rPr>
        <w:t xml:space="preserve"> </w:t>
      </w:r>
    </w:p>
    <w:p w14:paraId="74F27DF8" w14:textId="236F009B" w:rsidR="00DC6E16" w:rsidRDefault="00DC6E16" w:rsidP="00C631D4">
      <w:pPr>
        <w:jc w:val="both"/>
        <w:rPr>
          <w:rFonts w:ascii="DIN Regular" w:hAnsi="DIN Regular"/>
          <w:sz w:val="28"/>
          <w:szCs w:val="28"/>
        </w:rPr>
      </w:pPr>
      <w:r w:rsidRPr="00C239E2">
        <w:rPr>
          <w:rFonts w:ascii="DIN Regular" w:hAnsi="DIN Regular"/>
          <w:sz w:val="28"/>
          <w:szCs w:val="28"/>
        </w:rPr>
        <w:t xml:space="preserve">                        </w:t>
      </w:r>
    </w:p>
    <w:p w14:paraId="74770383" w14:textId="77777777" w:rsidR="00A05A26" w:rsidRPr="00C239E2" w:rsidRDefault="00A05A26" w:rsidP="00C631D4">
      <w:pPr>
        <w:jc w:val="both"/>
        <w:rPr>
          <w:rFonts w:ascii="DIN Regular" w:hAnsi="DIN Regular"/>
          <w:sz w:val="28"/>
          <w:szCs w:val="28"/>
        </w:rPr>
      </w:pPr>
    </w:p>
    <w:p w14:paraId="15D78044" w14:textId="3DCECFBD" w:rsidR="00DC6E16" w:rsidRPr="00C239E2" w:rsidRDefault="00F84D72" w:rsidP="00DC6E16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DIN Regular" w:hAnsi="DIN Regular"/>
          <w:b/>
          <w:bCs/>
          <w:sz w:val="24"/>
          <w:szCs w:val="24"/>
          <w:lang w:val="en-GB"/>
        </w:rPr>
      </w:pPr>
      <w:bookmarkStart w:id="1" w:name="_Hlk55842882"/>
      <w:r>
        <w:rPr>
          <w:rFonts w:ascii="DIN Regular" w:hAnsi="DIN Regular"/>
          <w:b/>
          <w:bCs/>
          <w:sz w:val="24"/>
          <w:szCs w:val="24"/>
          <w:lang w:val="en-GB"/>
        </w:rPr>
        <w:t xml:space="preserve">Information </w:t>
      </w:r>
      <w:r w:rsidR="0064305C">
        <w:rPr>
          <w:rFonts w:ascii="DIN Regular" w:hAnsi="DIN Regular"/>
          <w:b/>
          <w:bCs/>
          <w:sz w:val="24"/>
          <w:szCs w:val="24"/>
          <w:lang w:val="en-GB"/>
        </w:rPr>
        <w:t xml:space="preserve">for </w:t>
      </w:r>
      <w:r w:rsidR="008C27C8">
        <w:rPr>
          <w:rFonts w:ascii="DIN Regular" w:hAnsi="DIN Regular"/>
          <w:b/>
          <w:bCs/>
          <w:sz w:val="24"/>
          <w:szCs w:val="24"/>
          <w:lang w:val="en-GB"/>
        </w:rPr>
        <w:t>applicants</w:t>
      </w:r>
    </w:p>
    <w:bookmarkEnd w:id="1"/>
    <w:p w14:paraId="07607D35" w14:textId="77777777" w:rsidR="00DC6E16" w:rsidRPr="00C239E2" w:rsidRDefault="00DC6E16" w:rsidP="00DC6E16">
      <w:pPr>
        <w:rPr>
          <w:rFonts w:ascii="DIN Regular" w:hAnsi="DIN Regular"/>
          <w:sz w:val="22"/>
          <w:szCs w:val="22"/>
        </w:rPr>
      </w:pPr>
    </w:p>
    <w:p w14:paraId="3AFEECB3" w14:textId="5B15A850" w:rsidR="0064305C" w:rsidRDefault="0064305C" w:rsidP="0064305C">
      <w:pPr>
        <w:jc w:val="both"/>
        <w:rPr>
          <w:sz w:val="22"/>
          <w:szCs w:val="22"/>
        </w:rPr>
      </w:pPr>
      <w:r>
        <w:rPr>
          <w:rFonts w:ascii="DIN Regular" w:hAnsi="DIN Regular"/>
          <w:color w:val="000000" w:themeColor="text1"/>
          <w:sz w:val="22"/>
          <w:szCs w:val="22"/>
        </w:rPr>
        <w:t xml:space="preserve">The requirements listed below are fulfilled by Luka Koper, </w:t>
      </w:r>
      <w:proofErr w:type="spellStart"/>
      <w:r>
        <w:rPr>
          <w:rFonts w:ascii="DIN Regular" w:hAnsi="DIN Regular"/>
          <w:color w:val="000000" w:themeColor="text1"/>
          <w:sz w:val="22"/>
          <w:szCs w:val="22"/>
        </w:rPr>
        <w:t>d.d.</w:t>
      </w:r>
      <w:proofErr w:type="spellEnd"/>
      <w:r>
        <w:rPr>
          <w:rFonts w:ascii="DIN Regular" w:hAnsi="DIN Regular"/>
          <w:color w:val="000000" w:themeColor="text1"/>
          <w:sz w:val="22"/>
          <w:szCs w:val="22"/>
        </w:rPr>
        <w:t xml:space="preserve"> based on company’s legitimate interest, </w:t>
      </w:r>
      <w:proofErr w:type="gramStart"/>
      <w:r>
        <w:rPr>
          <w:rFonts w:ascii="DIN Regular" w:hAnsi="DIN Regular"/>
          <w:color w:val="000000" w:themeColor="text1"/>
          <w:sz w:val="22"/>
          <w:szCs w:val="22"/>
        </w:rPr>
        <w:t>in order to</w:t>
      </w:r>
      <w:proofErr w:type="gramEnd"/>
      <w:r>
        <w:rPr>
          <w:rFonts w:ascii="DIN Regular" w:hAnsi="DIN Regular"/>
          <w:color w:val="000000" w:themeColor="text1"/>
          <w:sz w:val="22"/>
          <w:szCs w:val="22"/>
        </w:rPr>
        <w:t xml:space="preserve"> ensure the safety of human lives and property in the Port of Koper as well as to protect the port’s critical infrastructure. </w:t>
      </w:r>
      <w:r w:rsidR="008C27C8">
        <w:rPr>
          <w:rFonts w:ascii="DIN Regular" w:hAnsi="DIN Regular"/>
          <w:color w:val="000000" w:themeColor="text1"/>
          <w:sz w:val="22"/>
          <w:szCs w:val="22"/>
        </w:rPr>
        <w:t>Luka Koper</w:t>
      </w:r>
      <w:r>
        <w:rPr>
          <w:rFonts w:ascii="DIN Regular" w:hAnsi="DIN Regular"/>
          <w:color w:val="000000" w:themeColor="text1"/>
          <w:sz w:val="22"/>
          <w:szCs w:val="22"/>
        </w:rPr>
        <w:t xml:space="preserve"> is processing personal data in accordance with the provisions of GDPR and the regulations of the Republic of Slovenia governing the sphere of personal data protection.</w:t>
      </w:r>
      <w:r>
        <w:rPr>
          <w:sz w:val="22"/>
          <w:szCs w:val="22"/>
        </w:rPr>
        <w:t xml:space="preserve">   </w:t>
      </w:r>
    </w:p>
    <w:p w14:paraId="60CB5AC7" w14:textId="77777777" w:rsidR="0064305C" w:rsidRDefault="0064305C" w:rsidP="0064305C">
      <w:pPr>
        <w:jc w:val="both"/>
        <w:rPr>
          <w:sz w:val="22"/>
          <w:szCs w:val="22"/>
        </w:rPr>
      </w:pPr>
    </w:p>
    <w:p w14:paraId="746676A1" w14:textId="4437CEFC" w:rsidR="0064305C" w:rsidRPr="00BE2E55" w:rsidRDefault="00A226C4" w:rsidP="0064305C">
      <w:pPr>
        <w:jc w:val="both"/>
        <w:rPr>
          <w:sz w:val="22"/>
          <w:szCs w:val="22"/>
          <w:lang w:val="en-US"/>
        </w:rPr>
      </w:pPr>
      <w:r>
        <w:rPr>
          <w:rFonts w:ascii="DIN Regular" w:hAnsi="DIN Regular"/>
          <w:color w:val="000000" w:themeColor="text1"/>
          <w:sz w:val="22"/>
          <w:szCs w:val="22"/>
        </w:rPr>
        <w:t xml:space="preserve">The following requirements do not apply to state authorities and subjects in possession of a valid certificate of AUTHORISED ECONOMIC OPERATOR (STATUS AEO). When submitting their application, the applicants in possession of a valid AEO certificate shall also attach the appropriate evidence of the type of certificate and the certificate’s validity period. </w:t>
      </w:r>
      <w:r w:rsidR="0064305C">
        <w:rPr>
          <w:sz w:val="22"/>
          <w:szCs w:val="22"/>
        </w:rPr>
        <w:t xml:space="preserve">  </w:t>
      </w:r>
    </w:p>
    <w:p w14:paraId="27689D35" w14:textId="77777777" w:rsidR="00A7442C" w:rsidRPr="00C239E2" w:rsidRDefault="00A7442C" w:rsidP="00DC6E16">
      <w:pPr>
        <w:jc w:val="both"/>
        <w:rPr>
          <w:rFonts w:ascii="DIN Regular" w:hAnsi="DIN Regular"/>
          <w:sz w:val="22"/>
          <w:szCs w:val="22"/>
        </w:rPr>
      </w:pPr>
    </w:p>
    <w:p w14:paraId="00ED9780" w14:textId="77777777" w:rsidR="00DC6E16" w:rsidRPr="00C239E2" w:rsidRDefault="00DC6E16" w:rsidP="00DC6E16">
      <w:pPr>
        <w:spacing w:line="276" w:lineRule="auto"/>
        <w:jc w:val="both"/>
        <w:rPr>
          <w:rFonts w:ascii="DIN Regular" w:hAnsi="DIN Regular"/>
          <w:sz w:val="22"/>
          <w:szCs w:val="22"/>
        </w:rPr>
      </w:pPr>
    </w:p>
    <w:p w14:paraId="528A1DEE" w14:textId="5356D2E2" w:rsidR="007B5505" w:rsidRPr="00C239E2" w:rsidRDefault="007B5505" w:rsidP="005B764D">
      <w:pPr>
        <w:pStyle w:val="ListParagraph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DIN Regular" w:hAnsi="DIN Regular"/>
          <w:b/>
          <w:bCs/>
          <w:sz w:val="24"/>
          <w:szCs w:val="24"/>
          <w:lang w:val="en-GB"/>
        </w:rPr>
      </w:pPr>
      <w:r w:rsidRPr="00C239E2">
        <w:rPr>
          <w:rFonts w:ascii="DIN Regular" w:hAnsi="DIN Regular"/>
          <w:b/>
          <w:bCs/>
          <w:color w:val="FF0000"/>
          <w:sz w:val="24"/>
          <w:szCs w:val="24"/>
          <w:lang w:val="en-GB"/>
        </w:rPr>
        <w:t>N</w:t>
      </w:r>
      <w:r w:rsidR="00A226C4">
        <w:rPr>
          <w:rFonts w:ascii="DIN Regular" w:hAnsi="DIN Regular"/>
          <w:b/>
          <w:bCs/>
          <w:color w:val="FF0000"/>
          <w:sz w:val="24"/>
          <w:szCs w:val="24"/>
          <w:lang w:val="en-GB"/>
        </w:rPr>
        <w:t>EW</w:t>
      </w:r>
      <w:r w:rsidRPr="00C239E2">
        <w:rPr>
          <w:rFonts w:ascii="DIN Regular" w:hAnsi="DIN Regular"/>
          <w:b/>
          <w:bCs/>
          <w:color w:val="FF0000"/>
          <w:sz w:val="24"/>
          <w:szCs w:val="24"/>
          <w:lang w:val="en-GB"/>
        </w:rPr>
        <w:t xml:space="preserve">: </w:t>
      </w:r>
      <w:r w:rsidR="00765248">
        <w:rPr>
          <w:rFonts w:ascii="DIN Regular" w:hAnsi="DIN Regular"/>
          <w:b/>
          <w:bCs/>
          <w:sz w:val="24"/>
          <w:szCs w:val="24"/>
          <w:lang w:val="en-GB"/>
        </w:rPr>
        <w:t>Two</w:t>
      </w:r>
      <w:r w:rsidR="00A226C4">
        <w:rPr>
          <w:rFonts w:ascii="DIN Regular" w:hAnsi="DIN Regular"/>
          <w:b/>
          <w:bCs/>
          <w:sz w:val="24"/>
          <w:szCs w:val="24"/>
          <w:lang w:val="en-GB"/>
        </w:rPr>
        <w:t xml:space="preserve">-year validity </w:t>
      </w:r>
      <w:r w:rsidR="00765248">
        <w:rPr>
          <w:rFonts w:ascii="DIN Regular" w:hAnsi="DIN Regular"/>
          <w:b/>
          <w:bCs/>
          <w:sz w:val="24"/>
          <w:szCs w:val="24"/>
          <w:lang w:val="en-GB"/>
        </w:rPr>
        <w:t xml:space="preserve">of personal access permits and vehicle access permits for the groups </w:t>
      </w:r>
      <w:r w:rsidRPr="00C239E2">
        <w:rPr>
          <w:rFonts w:ascii="DIN Regular" w:hAnsi="DIN Regular"/>
          <w:b/>
          <w:bCs/>
          <w:sz w:val="24"/>
          <w:szCs w:val="24"/>
          <w:lang w:val="en-GB"/>
        </w:rPr>
        <w:t>AD, SŽ, TOV, agent</w:t>
      </w:r>
      <w:r w:rsidR="00765248">
        <w:rPr>
          <w:rFonts w:ascii="DIN Regular" w:hAnsi="DIN Regular"/>
          <w:b/>
          <w:bCs/>
          <w:sz w:val="24"/>
          <w:szCs w:val="24"/>
          <w:lang w:val="en-GB"/>
        </w:rPr>
        <w:t>s and freight forwarders</w:t>
      </w:r>
    </w:p>
    <w:p w14:paraId="1A044871" w14:textId="551ED1A6" w:rsidR="007B5505" w:rsidRPr="00C239E2" w:rsidRDefault="007B5505" w:rsidP="007B5505">
      <w:pPr>
        <w:jc w:val="both"/>
        <w:rPr>
          <w:rFonts w:ascii="DIN Regular" w:hAnsi="DIN Regular"/>
          <w:sz w:val="22"/>
          <w:szCs w:val="22"/>
        </w:rPr>
      </w:pPr>
    </w:p>
    <w:p w14:paraId="0243F9DF" w14:textId="126082E0" w:rsidR="007B5505" w:rsidRPr="00C239E2" w:rsidRDefault="00765248" w:rsidP="0069516C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 xml:space="preserve">As of 2022, the Port of Koper is introducing a two-year validity period of access permits. The following business </w:t>
      </w:r>
      <w:r w:rsidR="000A5195">
        <w:rPr>
          <w:rFonts w:ascii="DIN Regular" w:hAnsi="DIN Regular"/>
          <w:sz w:val="22"/>
          <w:szCs w:val="22"/>
        </w:rPr>
        <w:t xml:space="preserve">customers </w:t>
      </w:r>
      <w:r>
        <w:rPr>
          <w:rFonts w:ascii="DIN Regular" w:hAnsi="DIN Regular"/>
          <w:sz w:val="22"/>
          <w:szCs w:val="22"/>
        </w:rPr>
        <w:t xml:space="preserve">can apply for a two-year personal- or vehicle access </w:t>
      </w:r>
      <w:r w:rsidR="00ED0E3B">
        <w:rPr>
          <w:rFonts w:ascii="DIN Regular" w:hAnsi="DIN Regular"/>
          <w:sz w:val="22"/>
          <w:szCs w:val="22"/>
        </w:rPr>
        <w:t>permit (</w:t>
      </w:r>
      <w:r>
        <w:rPr>
          <w:rFonts w:ascii="DIN Regular" w:hAnsi="DIN Regular"/>
          <w:sz w:val="22"/>
          <w:szCs w:val="22"/>
        </w:rPr>
        <w:t>pass</w:t>
      </w:r>
      <w:r w:rsidR="00ED0E3B">
        <w:rPr>
          <w:rFonts w:ascii="DIN Regular" w:hAnsi="DIN Regular"/>
          <w:sz w:val="22"/>
          <w:szCs w:val="22"/>
        </w:rPr>
        <w:t>)</w:t>
      </w:r>
      <w:r>
        <w:rPr>
          <w:rFonts w:ascii="DIN Regular" w:hAnsi="DIN Regular"/>
          <w:sz w:val="22"/>
          <w:szCs w:val="22"/>
        </w:rPr>
        <w:t xml:space="preserve">: agency workers (AD), </w:t>
      </w:r>
      <w:r w:rsidR="00882B11">
        <w:rPr>
          <w:rFonts w:ascii="DIN Regular" w:hAnsi="DIN Regular"/>
          <w:sz w:val="22"/>
          <w:szCs w:val="22"/>
        </w:rPr>
        <w:t>railway infrastructure operators (SŽ), transport companies for their permanent drivers (</w:t>
      </w:r>
      <w:proofErr w:type="gramStart"/>
      <w:r w:rsidR="00882B11">
        <w:rPr>
          <w:rFonts w:ascii="DIN Regular" w:hAnsi="DIN Regular"/>
          <w:sz w:val="22"/>
          <w:szCs w:val="22"/>
        </w:rPr>
        <w:t>i.e.</w:t>
      </w:r>
      <w:proofErr w:type="gramEnd"/>
      <w:r w:rsidR="00882B11">
        <w:rPr>
          <w:rFonts w:ascii="DIN Regular" w:hAnsi="DIN Regular"/>
          <w:sz w:val="22"/>
          <w:szCs w:val="22"/>
        </w:rPr>
        <w:t xml:space="preserve"> for drivers </w:t>
      </w:r>
      <w:r w:rsidR="00ED6CF2">
        <w:rPr>
          <w:rFonts w:ascii="DIN Regular" w:hAnsi="DIN Regular"/>
          <w:sz w:val="22"/>
          <w:szCs w:val="22"/>
        </w:rPr>
        <w:t xml:space="preserve">employed </w:t>
      </w:r>
      <w:r w:rsidR="00882B11">
        <w:rPr>
          <w:rFonts w:ascii="DIN Regular" w:hAnsi="DIN Regular"/>
          <w:sz w:val="22"/>
          <w:szCs w:val="22"/>
        </w:rPr>
        <w:t xml:space="preserve">for an indefinite period), agents and freight forwarders. </w:t>
      </w:r>
    </w:p>
    <w:p w14:paraId="3443519B" w14:textId="159E6DBE" w:rsidR="0069516C" w:rsidRPr="00C239E2" w:rsidRDefault="0069516C" w:rsidP="0069516C">
      <w:pPr>
        <w:jc w:val="both"/>
        <w:rPr>
          <w:rFonts w:ascii="DIN Regular" w:hAnsi="DIN Regular"/>
          <w:sz w:val="22"/>
          <w:szCs w:val="22"/>
        </w:rPr>
      </w:pPr>
    </w:p>
    <w:p w14:paraId="79E4E1F8" w14:textId="76A90C20" w:rsidR="0069516C" w:rsidRPr="00C239E2" w:rsidRDefault="00C352EA" w:rsidP="0069516C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 xml:space="preserve">All </w:t>
      </w:r>
      <w:r w:rsidR="000A5195">
        <w:rPr>
          <w:rFonts w:ascii="DIN Regular" w:hAnsi="DIN Regular"/>
          <w:sz w:val="22"/>
          <w:szCs w:val="22"/>
        </w:rPr>
        <w:t xml:space="preserve">business customers belonging to the above groups </w:t>
      </w:r>
      <w:r>
        <w:rPr>
          <w:rFonts w:ascii="DIN Regular" w:hAnsi="DIN Regular"/>
          <w:sz w:val="22"/>
          <w:szCs w:val="22"/>
        </w:rPr>
        <w:t xml:space="preserve">who </w:t>
      </w:r>
      <w:r w:rsidR="000A5195">
        <w:rPr>
          <w:rFonts w:ascii="DIN Regular" w:hAnsi="DIN Regular"/>
          <w:sz w:val="22"/>
          <w:szCs w:val="22"/>
        </w:rPr>
        <w:t>wish to have a two-year validity of their access p</w:t>
      </w:r>
      <w:r w:rsidR="00E16F0E">
        <w:rPr>
          <w:rFonts w:ascii="DIN Regular" w:hAnsi="DIN Regular"/>
          <w:sz w:val="22"/>
          <w:szCs w:val="22"/>
        </w:rPr>
        <w:t>ermits</w:t>
      </w:r>
      <w:r>
        <w:rPr>
          <w:rFonts w:ascii="DIN Regular" w:hAnsi="DIN Regular"/>
          <w:sz w:val="22"/>
          <w:szCs w:val="22"/>
        </w:rPr>
        <w:t xml:space="preserve"> </w:t>
      </w:r>
      <w:r w:rsidR="000A5195">
        <w:rPr>
          <w:rFonts w:ascii="DIN Regular" w:hAnsi="DIN Regular"/>
          <w:sz w:val="22"/>
          <w:szCs w:val="22"/>
        </w:rPr>
        <w:t xml:space="preserve">shall tick (select) the two-year validity option on the application form. </w:t>
      </w:r>
    </w:p>
    <w:p w14:paraId="56E18E2D" w14:textId="77777777" w:rsidR="0069516C" w:rsidRPr="00C239E2" w:rsidRDefault="0069516C" w:rsidP="0069516C">
      <w:pPr>
        <w:jc w:val="both"/>
        <w:rPr>
          <w:rFonts w:ascii="DIN Regular" w:hAnsi="DIN Regular"/>
          <w:sz w:val="22"/>
          <w:szCs w:val="22"/>
        </w:rPr>
      </w:pPr>
    </w:p>
    <w:p w14:paraId="00150D91" w14:textId="4FF22967" w:rsidR="0069516C" w:rsidRPr="00C239E2" w:rsidRDefault="000A5195" w:rsidP="0069516C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>The prices of the two-year access permits are set out in the</w:t>
      </w:r>
      <w:r w:rsidR="008C27C8">
        <w:rPr>
          <w:rFonts w:ascii="DIN Regular" w:hAnsi="DIN Regular"/>
          <w:sz w:val="22"/>
          <w:szCs w:val="22"/>
        </w:rPr>
        <w:t xml:space="preserve"> Tariff</w:t>
      </w:r>
      <w:r w:rsidR="005B764D" w:rsidRPr="00C239E2">
        <w:rPr>
          <w:rFonts w:ascii="DIN Regular" w:hAnsi="DIN Regular"/>
          <w:sz w:val="22"/>
          <w:szCs w:val="22"/>
        </w:rPr>
        <w:t xml:space="preserve">: </w:t>
      </w:r>
      <w:hyperlink r:id="rId9" w:history="1">
        <w:r w:rsidR="008C27C8" w:rsidRPr="00B54308">
          <w:rPr>
            <w:rStyle w:val="Hyperlink"/>
            <w:rFonts w:ascii="DIN Regular" w:hAnsi="DIN Regular"/>
            <w:sz w:val="22"/>
            <w:szCs w:val="22"/>
          </w:rPr>
          <w:t>https://www.luka-kp.si/en/services-terminals/tariffs-and-general-terms/</w:t>
        </w:r>
      </w:hyperlink>
      <w:r w:rsidR="008C27C8">
        <w:rPr>
          <w:rFonts w:ascii="DIN Regular" w:hAnsi="DIN Regular"/>
          <w:sz w:val="22"/>
          <w:szCs w:val="22"/>
        </w:rPr>
        <w:t xml:space="preserve"> </w:t>
      </w:r>
    </w:p>
    <w:p w14:paraId="45331EE7" w14:textId="2ADE2ECE" w:rsidR="005B764D" w:rsidRPr="00C239E2" w:rsidRDefault="005B764D" w:rsidP="0069516C">
      <w:pPr>
        <w:jc w:val="both"/>
        <w:rPr>
          <w:rFonts w:ascii="DIN Regular" w:hAnsi="DIN Regular"/>
          <w:sz w:val="22"/>
          <w:szCs w:val="22"/>
        </w:rPr>
      </w:pPr>
    </w:p>
    <w:p w14:paraId="35D9C658" w14:textId="496FA9D4" w:rsidR="00DC6E16" w:rsidRPr="00C239E2" w:rsidRDefault="003143F0" w:rsidP="00DC6E16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DIN Regular" w:hAnsi="DIN Regular"/>
          <w:b/>
          <w:bCs/>
          <w:sz w:val="24"/>
          <w:szCs w:val="24"/>
          <w:lang w:val="en-GB"/>
        </w:rPr>
      </w:pPr>
      <w:r>
        <w:rPr>
          <w:rFonts w:ascii="DIN Regular" w:hAnsi="DIN Regular"/>
          <w:b/>
          <w:bCs/>
          <w:sz w:val="24"/>
          <w:szCs w:val="24"/>
          <w:lang w:val="en-GB"/>
        </w:rPr>
        <w:lastRenderedPageBreak/>
        <w:t xml:space="preserve">Statement of acknowledgement of Port Regulations </w:t>
      </w:r>
    </w:p>
    <w:p w14:paraId="7E9AE453" w14:textId="77777777" w:rsidR="00DC6E16" w:rsidRPr="00C239E2" w:rsidRDefault="00DC6E16" w:rsidP="00DC6E16">
      <w:pPr>
        <w:rPr>
          <w:rFonts w:ascii="DIN Regular" w:hAnsi="DIN Regular"/>
          <w:sz w:val="22"/>
          <w:szCs w:val="22"/>
        </w:rPr>
      </w:pPr>
    </w:p>
    <w:p w14:paraId="17363EF6" w14:textId="3380393B" w:rsidR="00DC6E16" w:rsidRPr="00C239E2" w:rsidRDefault="00C2509E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 xml:space="preserve">Applicants applying for new access permits or requesting the renewal of existing access permits are obliged to </w:t>
      </w:r>
      <w:r w:rsidR="00256966">
        <w:rPr>
          <w:rFonts w:ascii="DIN Regular" w:hAnsi="DIN Regular"/>
          <w:sz w:val="22"/>
          <w:szCs w:val="22"/>
        </w:rPr>
        <w:t>make themselves aware of the content of the Port Regulation</w:t>
      </w:r>
      <w:r w:rsidR="00620A6D">
        <w:rPr>
          <w:rFonts w:ascii="DIN Regular" w:hAnsi="DIN Regular"/>
          <w:sz w:val="22"/>
          <w:szCs w:val="22"/>
        </w:rPr>
        <w:t>s</w:t>
      </w:r>
      <w:r w:rsidR="00256966">
        <w:rPr>
          <w:rFonts w:ascii="DIN Regular" w:hAnsi="DIN Regular"/>
          <w:sz w:val="22"/>
          <w:szCs w:val="22"/>
        </w:rPr>
        <w:t xml:space="preserve"> which have entered into force and to provide signed “Statement of acknowledgement of Port Regulations” when applying for new access permits or renewing their existing access permits.</w:t>
      </w:r>
    </w:p>
    <w:p w14:paraId="171A321F" w14:textId="77777777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  <w:highlight w:val="yellow"/>
        </w:rPr>
      </w:pPr>
    </w:p>
    <w:p w14:paraId="63017F10" w14:textId="59FE1F43" w:rsidR="00DC6E16" w:rsidRPr="00C239E2" w:rsidRDefault="00256966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 xml:space="preserve">The Port Regulations shall apply </w:t>
      </w:r>
      <w:r w:rsidR="0066731A">
        <w:rPr>
          <w:rFonts w:ascii="DIN Regular" w:hAnsi="DIN Regular"/>
          <w:sz w:val="22"/>
          <w:szCs w:val="22"/>
        </w:rPr>
        <w:t xml:space="preserve">to all persons </w:t>
      </w:r>
      <w:r w:rsidR="00620A6D">
        <w:rPr>
          <w:rFonts w:ascii="DIN Regular" w:hAnsi="DIN Regular"/>
          <w:sz w:val="22"/>
          <w:szCs w:val="22"/>
        </w:rPr>
        <w:t xml:space="preserve">present </w:t>
      </w:r>
      <w:r w:rsidR="0066731A">
        <w:rPr>
          <w:rFonts w:ascii="DIN Regular" w:hAnsi="DIN Regular"/>
          <w:sz w:val="22"/>
          <w:szCs w:val="22"/>
        </w:rPr>
        <w:t xml:space="preserve">in the freight port of Koper. The Port Regulations </w:t>
      </w:r>
      <w:r w:rsidR="0084439D">
        <w:rPr>
          <w:rFonts w:ascii="DIN Regular" w:hAnsi="DIN Regular"/>
          <w:sz w:val="22"/>
          <w:szCs w:val="22"/>
        </w:rPr>
        <w:t xml:space="preserve">set forth </w:t>
      </w:r>
      <w:r w:rsidR="0066731A">
        <w:rPr>
          <w:rFonts w:ascii="DIN Regular" w:hAnsi="DIN Regular"/>
          <w:sz w:val="22"/>
          <w:szCs w:val="22"/>
        </w:rPr>
        <w:t xml:space="preserve">the internal rules for the safe and smooth operation of the Port of Koper. </w:t>
      </w:r>
      <w:r w:rsidR="00DC6E16" w:rsidRPr="00C239E2">
        <w:rPr>
          <w:rFonts w:ascii="DIN Regular" w:hAnsi="DIN Regular"/>
          <w:sz w:val="22"/>
          <w:szCs w:val="22"/>
        </w:rPr>
        <w:t xml:space="preserve"> </w:t>
      </w:r>
    </w:p>
    <w:p w14:paraId="0A0D6240" w14:textId="77777777" w:rsidR="003D7C31" w:rsidRPr="00C239E2" w:rsidRDefault="003D7C31" w:rsidP="00DC6E16">
      <w:pPr>
        <w:jc w:val="both"/>
        <w:rPr>
          <w:rFonts w:ascii="DIN Regular" w:hAnsi="DIN Regular"/>
          <w:color w:val="FF0000"/>
          <w:sz w:val="22"/>
          <w:szCs w:val="22"/>
        </w:rPr>
      </w:pPr>
    </w:p>
    <w:p w14:paraId="1CB3AFE6" w14:textId="7ABEA2BB" w:rsidR="003D7C31" w:rsidRPr="00C239E2" w:rsidRDefault="00235F22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 xml:space="preserve">If you have already provided a “Statement of acknowledgement of Port Regulations” in the past </w:t>
      </w:r>
      <w:r w:rsidR="00CA184D">
        <w:rPr>
          <w:rFonts w:ascii="DIN Regular" w:hAnsi="DIN Regular"/>
          <w:sz w:val="22"/>
          <w:szCs w:val="22"/>
        </w:rPr>
        <w:t xml:space="preserve">year when you applied for a new access permit or when you renewed your existing permit, you do not need to provide it again in 2022. </w:t>
      </w:r>
    </w:p>
    <w:p w14:paraId="4B7484AB" w14:textId="77777777" w:rsidR="00DC6E16" w:rsidRPr="00C239E2" w:rsidRDefault="00DC6E16" w:rsidP="00DC6E16">
      <w:pPr>
        <w:rPr>
          <w:rFonts w:ascii="DIN Regular" w:hAnsi="DIN Regular"/>
          <w:sz w:val="22"/>
          <w:szCs w:val="22"/>
        </w:rPr>
      </w:pPr>
    </w:p>
    <w:p w14:paraId="501277A0" w14:textId="272BCB7B" w:rsidR="00DC6E16" w:rsidRPr="00C239E2" w:rsidRDefault="00CA184D" w:rsidP="00DC6E16">
      <w:pPr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>The “Statement of acknowledgement of Port Regulations” can be found at</w:t>
      </w:r>
      <w:r w:rsidR="00C1012A" w:rsidRPr="00C239E2">
        <w:rPr>
          <w:rFonts w:ascii="DIN Regular" w:hAnsi="DIN Regular"/>
          <w:sz w:val="22"/>
          <w:szCs w:val="22"/>
        </w:rPr>
        <w:t xml:space="preserve"> </w:t>
      </w:r>
      <w:hyperlink r:id="rId10" w:history="1">
        <w:r w:rsidR="008C27C8" w:rsidRPr="00B54308">
          <w:rPr>
            <w:rStyle w:val="Hyperlink"/>
            <w:rFonts w:ascii="DIN Regular" w:hAnsi="DIN Regular"/>
            <w:sz w:val="22"/>
            <w:szCs w:val="22"/>
          </w:rPr>
          <w:t>https://www.luka-kp.si/en/port-guide/port-regulations/</w:t>
        </w:r>
      </w:hyperlink>
      <w:r w:rsidR="008C27C8">
        <w:rPr>
          <w:rFonts w:ascii="DIN Regular" w:hAnsi="DIN Regular"/>
          <w:sz w:val="22"/>
          <w:szCs w:val="22"/>
        </w:rPr>
        <w:t xml:space="preserve"> </w:t>
      </w:r>
      <w:r w:rsidR="00C1012A" w:rsidRPr="00C239E2">
        <w:rPr>
          <w:rFonts w:ascii="DIN Regular" w:hAnsi="DIN Regular"/>
          <w:sz w:val="22"/>
          <w:szCs w:val="22"/>
        </w:rPr>
        <w:t xml:space="preserve">   </w:t>
      </w:r>
      <w:r w:rsidR="00DC6E16" w:rsidRPr="00C239E2">
        <w:rPr>
          <w:rFonts w:ascii="DIN Regular" w:hAnsi="DIN Regular"/>
          <w:sz w:val="22"/>
          <w:szCs w:val="22"/>
        </w:rPr>
        <w:t xml:space="preserve"> </w:t>
      </w:r>
    </w:p>
    <w:p w14:paraId="54DB5046" w14:textId="77777777" w:rsidR="00A7442C" w:rsidRPr="00C239E2" w:rsidRDefault="00A7442C" w:rsidP="00DC6E16">
      <w:pPr>
        <w:rPr>
          <w:rFonts w:ascii="DIN Regular" w:hAnsi="DIN Regular"/>
          <w:b/>
          <w:bCs/>
          <w:sz w:val="28"/>
          <w:szCs w:val="28"/>
        </w:rPr>
      </w:pPr>
    </w:p>
    <w:p w14:paraId="6F84175A" w14:textId="77777777" w:rsidR="00DC6E16" w:rsidRPr="00C239E2" w:rsidRDefault="00DC6E16" w:rsidP="00DC6E16">
      <w:pPr>
        <w:spacing w:line="276" w:lineRule="auto"/>
        <w:jc w:val="both"/>
        <w:rPr>
          <w:rFonts w:ascii="DIN Regular" w:hAnsi="DIN Regular"/>
          <w:sz w:val="22"/>
          <w:szCs w:val="22"/>
        </w:rPr>
      </w:pPr>
      <w:r w:rsidRPr="00C239E2">
        <w:rPr>
          <w:rFonts w:ascii="DIN Regular" w:hAnsi="DIN Regular"/>
          <w:sz w:val="22"/>
          <w:szCs w:val="22"/>
        </w:rPr>
        <w:t xml:space="preserve"> </w:t>
      </w:r>
    </w:p>
    <w:p w14:paraId="3980DCEB" w14:textId="6DAF449B" w:rsidR="00DC6E16" w:rsidRPr="00C239E2" w:rsidRDefault="008D0CC7" w:rsidP="00DC6E16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DIN Regular" w:hAnsi="DIN Regular"/>
          <w:b/>
          <w:bCs/>
          <w:sz w:val="24"/>
          <w:szCs w:val="24"/>
          <w:lang w:val="en-GB"/>
        </w:rPr>
      </w:pPr>
      <w:r>
        <w:rPr>
          <w:rFonts w:ascii="DIN Regular" w:hAnsi="DIN Regular"/>
          <w:b/>
          <w:bCs/>
          <w:sz w:val="24"/>
          <w:szCs w:val="24"/>
          <w:lang w:val="en-GB"/>
        </w:rPr>
        <w:t>R</w:t>
      </w:r>
      <w:r w:rsidR="007A6A1A">
        <w:rPr>
          <w:rFonts w:ascii="DIN Regular" w:hAnsi="DIN Regular"/>
          <w:b/>
          <w:bCs/>
          <w:sz w:val="24"/>
          <w:szCs w:val="24"/>
          <w:lang w:val="en-GB"/>
        </w:rPr>
        <w:t>equirements for access permit extension</w:t>
      </w:r>
    </w:p>
    <w:p w14:paraId="1FA7FBB7" w14:textId="77777777" w:rsidR="00DC6E16" w:rsidRPr="00C239E2" w:rsidRDefault="00DC6E16" w:rsidP="00DC6E16">
      <w:pPr>
        <w:rPr>
          <w:rFonts w:ascii="DIN Regular" w:hAnsi="DIN Regular"/>
          <w:b/>
          <w:bCs/>
          <w:sz w:val="28"/>
          <w:szCs w:val="28"/>
        </w:rPr>
      </w:pPr>
    </w:p>
    <w:p w14:paraId="0A7054E1" w14:textId="324480F1" w:rsidR="00DC6E16" w:rsidRPr="00C239E2" w:rsidRDefault="004630A4" w:rsidP="003D7C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DIN Regular" w:hAnsi="DIN Regular"/>
          <w:lang w:val="en-GB"/>
        </w:rPr>
      </w:pPr>
      <w:r>
        <w:rPr>
          <w:rFonts w:ascii="DIN Regular" w:hAnsi="DIN Regular"/>
          <w:lang w:val="en-GB"/>
        </w:rPr>
        <w:t xml:space="preserve">Completed application form in </w:t>
      </w:r>
      <w:r w:rsidR="00DC6E16" w:rsidRPr="00C239E2">
        <w:rPr>
          <w:rFonts w:ascii="DIN Regular" w:hAnsi="DIN Regular"/>
          <w:lang w:val="en-GB"/>
        </w:rPr>
        <w:t>PDF</w:t>
      </w:r>
      <w:r>
        <w:rPr>
          <w:rFonts w:ascii="DIN Regular" w:hAnsi="DIN Regular"/>
          <w:lang w:val="en-GB"/>
        </w:rPr>
        <w:t xml:space="preserve"> </w:t>
      </w:r>
      <w:proofErr w:type="gramStart"/>
      <w:r>
        <w:rPr>
          <w:rFonts w:ascii="DIN Regular" w:hAnsi="DIN Regular"/>
          <w:lang w:val="en-GB"/>
        </w:rPr>
        <w:t>format;</w:t>
      </w:r>
      <w:proofErr w:type="gramEnd"/>
      <w:r>
        <w:rPr>
          <w:rFonts w:ascii="DIN Regular" w:hAnsi="DIN Regular"/>
          <w:lang w:val="en-GB"/>
        </w:rPr>
        <w:t xml:space="preserve"> </w:t>
      </w:r>
    </w:p>
    <w:p w14:paraId="1274F476" w14:textId="02B83B1E" w:rsidR="00DC6E16" w:rsidRPr="00C239E2" w:rsidRDefault="004630A4" w:rsidP="003D7C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DIN Regular" w:hAnsi="DIN Regular"/>
          <w:lang w:val="en-GB"/>
        </w:rPr>
      </w:pPr>
      <w:r>
        <w:rPr>
          <w:rFonts w:ascii="DIN Regular" w:hAnsi="DIN Regular"/>
          <w:lang w:val="en-GB"/>
        </w:rPr>
        <w:t xml:space="preserve">Certificate attesting that the applicant is not subject to criminal proceedings </w:t>
      </w:r>
      <w:r w:rsidR="00DC6E16" w:rsidRPr="00C239E2">
        <w:rPr>
          <w:rFonts w:ascii="DIN Regular" w:hAnsi="DIN Regular"/>
          <w:lang w:val="en-GB"/>
        </w:rPr>
        <w:t xml:space="preserve">– original </w:t>
      </w:r>
      <w:r w:rsidR="00F920BB">
        <w:rPr>
          <w:rFonts w:ascii="DIN Regular" w:hAnsi="DIN Regular"/>
          <w:lang w:val="en-GB"/>
        </w:rPr>
        <w:t xml:space="preserve">document </w:t>
      </w:r>
      <w:r w:rsidR="00DC6E16" w:rsidRPr="00C239E2">
        <w:rPr>
          <w:rFonts w:ascii="DIN Regular" w:hAnsi="DIN Regular"/>
          <w:lang w:val="en-GB"/>
        </w:rPr>
        <w:t>(</w:t>
      </w:r>
      <w:r>
        <w:rPr>
          <w:rFonts w:ascii="DIN Regular" w:hAnsi="DIN Regular"/>
          <w:lang w:val="en-GB"/>
        </w:rPr>
        <w:t>released by the competent Court, detailed information available at</w:t>
      </w:r>
      <w:r w:rsidR="009A1CB8">
        <w:rPr>
          <w:rFonts w:ascii="DIN Regular" w:hAnsi="DIN Regular"/>
          <w:lang w:val="en-GB"/>
        </w:rPr>
        <w:t xml:space="preserve"> </w:t>
      </w:r>
      <w:r w:rsidR="00DC6E16" w:rsidRPr="00C239E2">
        <w:rPr>
          <w:rFonts w:ascii="DIN Regular" w:hAnsi="DIN Regular"/>
          <w:lang w:val="en-GB"/>
        </w:rPr>
        <w:t xml:space="preserve"> </w:t>
      </w:r>
      <w:hyperlink r:id="rId11" w:history="1">
        <w:r w:rsidR="00DC6E16" w:rsidRPr="00C239E2">
          <w:rPr>
            <w:rStyle w:val="Hyperlink"/>
            <w:rFonts w:ascii="DIN Regular" w:hAnsi="DIN Regular"/>
            <w:lang w:val="en-GB"/>
          </w:rPr>
          <w:t>http://www.sodisce.si/sodni_postopki/obrazci/2012101212253535</w:t>
        </w:r>
      </w:hyperlink>
      <w:r w:rsidR="00DC6E16" w:rsidRPr="00C239E2">
        <w:rPr>
          <w:rFonts w:ascii="DIN Regular" w:hAnsi="DIN Regular"/>
          <w:lang w:val="en-GB"/>
        </w:rPr>
        <w:t xml:space="preserve">. </w:t>
      </w:r>
      <w:r w:rsidR="009A1CB8">
        <w:rPr>
          <w:rFonts w:ascii="DIN Regular" w:hAnsi="DIN Regular"/>
          <w:lang w:val="en-GB"/>
        </w:rPr>
        <w:t>Foreign citizens can also apply for the certificate at the Embassy or Consulate of their home state operating in the Republic of Slovenia</w:t>
      </w:r>
      <w:proofErr w:type="gramStart"/>
      <w:r w:rsidR="009A1CB8">
        <w:rPr>
          <w:rFonts w:ascii="DIN Regular" w:hAnsi="DIN Regular"/>
          <w:lang w:val="en-GB"/>
        </w:rPr>
        <w:t>);</w:t>
      </w:r>
      <w:proofErr w:type="gramEnd"/>
      <w:r w:rsidR="009A1CB8">
        <w:rPr>
          <w:rFonts w:ascii="DIN Regular" w:hAnsi="DIN Regular"/>
          <w:lang w:val="en-GB"/>
        </w:rPr>
        <w:t xml:space="preserve"> </w:t>
      </w:r>
      <w:r w:rsidR="00DC6E16" w:rsidRPr="00C239E2">
        <w:rPr>
          <w:rFonts w:ascii="DIN Regular" w:hAnsi="DIN Regular"/>
          <w:lang w:val="en-GB"/>
        </w:rPr>
        <w:t xml:space="preserve"> </w:t>
      </w:r>
    </w:p>
    <w:p w14:paraId="08A39618" w14:textId="4B5916DA" w:rsidR="005B764D" w:rsidRPr="00C239E2" w:rsidRDefault="00F920BB" w:rsidP="00F45A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DIN Regular" w:hAnsi="DIN Regular"/>
          <w:lang w:val="en-GB"/>
        </w:rPr>
      </w:pPr>
      <w:r>
        <w:rPr>
          <w:rFonts w:ascii="DIN Regular" w:hAnsi="DIN Regular"/>
          <w:lang w:val="en-GB"/>
        </w:rPr>
        <w:t>Excerpt from c</w:t>
      </w:r>
      <w:r w:rsidR="009E53B8">
        <w:rPr>
          <w:rFonts w:ascii="DIN Regular" w:hAnsi="DIN Regular"/>
          <w:lang w:val="en-GB"/>
        </w:rPr>
        <w:t>riminal record or Certificate of no criminal record (if the Criminal certificate you have already provided is more than 2 years old</w:t>
      </w:r>
      <w:r w:rsidR="004D4BA3" w:rsidRPr="00C239E2">
        <w:rPr>
          <w:rFonts w:ascii="DIN Regular" w:hAnsi="DIN Regular"/>
          <w:b/>
          <w:bCs/>
          <w:lang w:val="en-GB"/>
        </w:rPr>
        <w:t>*</w:t>
      </w:r>
      <w:r w:rsidR="00C65E27" w:rsidRPr="00C239E2">
        <w:rPr>
          <w:rFonts w:ascii="DIN Regular" w:hAnsi="DIN Regular"/>
          <w:lang w:val="en-GB"/>
        </w:rPr>
        <w:t>)</w:t>
      </w:r>
      <w:r w:rsidR="00F45AB0" w:rsidRPr="00C239E2">
        <w:rPr>
          <w:rFonts w:ascii="DIN Regular" w:hAnsi="DIN Regular"/>
          <w:lang w:val="en-GB"/>
        </w:rPr>
        <w:t xml:space="preserve"> (</w:t>
      </w:r>
      <w:r w:rsidR="009E53B8">
        <w:rPr>
          <w:rFonts w:ascii="DIN Regular" w:hAnsi="DIN Regular"/>
          <w:lang w:val="en-GB"/>
        </w:rPr>
        <w:t>Can be obtained from the Ministry of Justice</w:t>
      </w:r>
      <w:r w:rsidR="00F45AB0" w:rsidRPr="00C239E2">
        <w:rPr>
          <w:rFonts w:ascii="DIN Regular" w:hAnsi="DIN Regular"/>
          <w:lang w:val="en-GB"/>
        </w:rPr>
        <w:t xml:space="preserve">: </w:t>
      </w:r>
    </w:p>
    <w:p w14:paraId="2A040107" w14:textId="01A1E298" w:rsidR="00C65E27" w:rsidRPr="00C239E2" w:rsidRDefault="00553C4C" w:rsidP="005B764D">
      <w:pPr>
        <w:pStyle w:val="ListParagraph"/>
        <w:spacing w:after="0" w:line="240" w:lineRule="auto"/>
        <w:ind w:left="1429"/>
        <w:jc w:val="both"/>
        <w:rPr>
          <w:rFonts w:ascii="DIN Regular" w:hAnsi="DIN Regular"/>
          <w:color w:val="00B050"/>
          <w:lang w:val="en-GB"/>
        </w:rPr>
      </w:pPr>
      <w:hyperlink r:id="rId12" w:history="1">
        <w:r w:rsidR="005B764D" w:rsidRPr="00C239E2">
          <w:rPr>
            <w:rStyle w:val="Hyperlink"/>
            <w:rFonts w:ascii="DIN Regular" w:hAnsi="DIN Regular"/>
            <w:lang w:val="en-GB"/>
          </w:rPr>
          <w:t>https://www.gov.si/zbirke/storitve/izpis-iz-kazenske-evidence-evidence-vzgojnih-ukrepov-in-evidence-izbrisanih-obsodb-za-kazniva-dejanja-zoper-spolno-nedotakljivost-potrdilo-o-nekaznovanosti/</w:t>
        </w:r>
      </w:hyperlink>
    </w:p>
    <w:p w14:paraId="2BD3199A" w14:textId="0450D272" w:rsidR="00DC6E16" w:rsidRPr="00C239E2" w:rsidRDefault="009E53B8" w:rsidP="003D7C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DIN Regular" w:hAnsi="DIN Regular"/>
          <w:lang w:val="en-GB"/>
        </w:rPr>
      </w:pPr>
      <w:r>
        <w:rPr>
          <w:rFonts w:ascii="DIN Regular" w:hAnsi="DIN Regular"/>
          <w:lang w:val="en-GB"/>
        </w:rPr>
        <w:t xml:space="preserve">Confirmation of the responsible person from the </w:t>
      </w:r>
      <w:r w:rsidR="00A45709">
        <w:rPr>
          <w:rFonts w:ascii="DIN Regular" w:hAnsi="DIN Regular"/>
          <w:lang w:val="en-GB"/>
        </w:rPr>
        <w:t>Organisation Unit at the Port of Koper (</w:t>
      </w:r>
      <w:r w:rsidR="00DC6E16" w:rsidRPr="00C239E2">
        <w:rPr>
          <w:rFonts w:ascii="DIN Regular" w:hAnsi="DIN Regular"/>
          <w:lang w:val="en-GB"/>
        </w:rPr>
        <w:t>Luk</w:t>
      </w:r>
      <w:r w:rsidR="00A45709">
        <w:rPr>
          <w:rFonts w:ascii="DIN Regular" w:hAnsi="DIN Regular"/>
          <w:lang w:val="en-GB"/>
        </w:rPr>
        <w:t>a</w:t>
      </w:r>
      <w:r w:rsidR="00DC6E16" w:rsidRPr="00C239E2">
        <w:rPr>
          <w:rFonts w:ascii="DIN Regular" w:hAnsi="DIN Regular"/>
          <w:lang w:val="en-GB"/>
        </w:rPr>
        <w:t xml:space="preserve"> Koper </w:t>
      </w:r>
      <w:proofErr w:type="spellStart"/>
      <w:r w:rsidR="00DC6E16" w:rsidRPr="00C239E2">
        <w:rPr>
          <w:rFonts w:ascii="DIN Regular" w:hAnsi="DIN Regular"/>
          <w:lang w:val="en-GB"/>
        </w:rPr>
        <w:t>d.d.</w:t>
      </w:r>
      <w:proofErr w:type="spellEnd"/>
      <w:r w:rsidR="00A45709">
        <w:rPr>
          <w:rFonts w:ascii="DIN Regular" w:hAnsi="DIN Regular"/>
          <w:lang w:val="en-GB"/>
        </w:rPr>
        <w:t xml:space="preserve">) or confirmation of other subject involved in business cooperation with the applicant </w:t>
      </w:r>
      <w:r w:rsidR="00DD4DF6" w:rsidRPr="00C239E2">
        <w:rPr>
          <w:rFonts w:ascii="DIN Regular" w:hAnsi="DIN Regular"/>
          <w:lang w:val="en-GB"/>
        </w:rPr>
        <w:t>(</w:t>
      </w:r>
      <w:r w:rsidR="00A45709">
        <w:rPr>
          <w:rFonts w:ascii="DIN Regular" w:hAnsi="DIN Regular"/>
          <w:lang w:val="en-GB"/>
        </w:rPr>
        <w:t>You should request confirmation of cooperation for the duration of permit’s validity</w:t>
      </w:r>
      <w:proofErr w:type="gramStart"/>
      <w:r w:rsidR="00A45709">
        <w:rPr>
          <w:rFonts w:ascii="DIN Regular" w:hAnsi="DIN Regular"/>
          <w:lang w:val="en-GB"/>
        </w:rPr>
        <w:t>);</w:t>
      </w:r>
      <w:proofErr w:type="gramEnd"/>
      <w:r w:rsidR="00A45709">
        <w:rPr>
          <w:rFonts w:ascii="DIN Regular" w:hAnsi="DIN Regular"/>
          <w:lang w:val="en-GB"/>
        </w:rPr>
        <w:t xml:space="preserve"> </w:t>
      </w:r>
    </w:p>
    <w:p w14:paraId="5C89EE67" w14:textId="0E937861" w:rsidR="00DC6E16" w:rsidRPr="00C239E2" w:rsidRDefault="00A45709" w:rsidP="003D7C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DIN Regular" w:hAnsi="DIN Regular"/>
          <w:lang w:val="en-GB"/>
        </w:rPr>
      </w:pPr>
      <w:r>
        <w:rPr>
          <w:rFonts w:ascii="DIN Regular" w:hAnsi="DIN Regular"/>
          <w:lang w:val="en-GB"/>
        </w:rPr>
        <w:t xml:space="preserve">Signed </w:t>
      </w:r>
      <w:r>
        <w:rPr>
          <w:rFonts w:ascii="DIN Regular" w:hAnsi="DIN Regular"/>
        </w:rPr>
        <w:t xml:space="preserve">“Statement of acknowledgement of Port Regulations” </w:t>
      </w:r>
      <w:r w:rsidR="00763D4C">
        <w:rPr>
          <w:rFonts w:ascii="DIN Regular" w:hAnsi="DIN Regular"/>
        </w:rPr>
        <w:t xml:space="preserve">in case you did not submit it in the previous year. </w:t>
      </w:r>
    </w:p>
    <w:p w14:paraId="328BCDDF" w14:textId="77777777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38659F6E" w14:textId="565B36D8" w:rsidR="00DC6E16" w:rsidRPr="00C239E2" w:rsidRDefault="00763D4C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 xml:space="preserve">The submitted certificates </w:t>
      </w:r>
      <w:r w:rsidRPr="00763D4C">
        <w:rPr>
          <w:rFonts w:ascii="DIN Regular" w:hAnsi="DIN Regular"/>
          <w:b/>
          <w:bCs/>
          <w:sz w:val="22"/>
          <w:szCs w:val="22"/>
        </w:rPr>
        <w:t>must be no more than 6 months old.</w:t>
      </w:r>
      <w:r>
        <w:rPr>
          <w:rFonts w:ascii="DIN Regular" w:hAnsi="DIN Regular"/>
          <w:sz w:val="22"/>
          <w:szCs w:val="22"/>
        </w:rPr>
        <w:t xml:space="preserve"> </w:t>
      </w:r>
    </w:p>
    <w:p w14:paraId="2DA21A60" w14:textId="77A98BEF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3E6A5366" w14:textId="5EB4F12C" w:rsidR="004D4BA3" w:rsidRPr="00294B9B" w:rsidRDefault="004D4BA3" w:rsidP="00DC6E16">
      <w:pPr>
        <w:jc w:val="both"/>
        <w:rPr>
          <w:rFonts w:ascii="DIN Regular" w:hAnsi="DIN Regular"/>
          <w:i/>
          <w:iCs/>
        </w:rPr>
      </w:pPr>
      <w:r w:rsidRPr="00294B9B">
        <w:rPr>
          <w:rFonts w:ascii="DIN Regular" w:hAnsi="DIN Regular"/>
          <w:i/>
          <w:iCs/>
        </w:rPr>
        <w:t>*</w:t>
      </w:r>
      <w:r w:rsidR="00763D4C" w:rsidRPr="00294B9B">
        <w:rPr>
          <w:rFonts w:ascii="DIN Regular" w:hAnsi="DIN Regular"/>
          <w:i/>
          <w:iCs/>
        </w:rPr>
        <w:t xml:space="preserve">Criminal record certificates can be delivered </w:t>
      </w:r>
      <w:proofErr w:type="gramStart"/>
      <w:r w:rsidR="00763D4C" w:rsidRPr="00294B9B">
        <w:rPr>
          <w:rFonts w:ascii="DIN Regular" w:hAnsi="DIN Regular"/>
          <w:i/>
          <w:iCs/>
        </w:rPr>
        <w:t>at a later date</w:t>
      </w:r>
      <w:proofErr w:type="gramEnd"/>
      <w:r w:rsidR="00763D4C" w:rsidRPr="00294B9B">
        <w:rPr>
          <w:rFonts w:ascii="DIN Regular" w:hAnsi="DIN Regular"/>
          <w:i/>
          <w:iCs/>
        </w:rPr>
        <w:t xml:space="preserve">, within 3 months of the renewal of the permits. </w:t>
      </w:r>
      <w:r w:rsidRPr="00294B9B">
        <w:rPr>
          <w:rFonts w:ascii="DIN Regular" w:hAnsi="DIN Regular"/>
          <w:i/>
          <w:iCs/>
        </w:rPr>
        <w:t xml:space="preserve"> </w:t>
      </w:r>
      <w:r w:rsidR="00A07D6A" w:rsidRPr="00294B9B">
        <w:rPr>
          <w:rFonts w:ascii="DIN Regular" w:hAnsi="DIN Regular"/>
          <w:i/>
          <w:iCs/>
        </w:rPr>
        <w:t xml:space="preserve"> </w:t>
      </w:r>
    </w:p>
    <w:p w14:paraId="1E4502A6" w14:textId="77777777" w:rsidR="004D4BA3" w:rsidRPr="00C239E2" w:rsidRDefault="004D4BA3" w:rsidP="00DC6E16">
      <w:pPr>
        <w:jc w:val="both"/>
        <w:rPr>
          <w:rFonts w:ascii="DIN Regular" w:hAnsi="DIN Regular"/>
          <w:sz w:val="22"/>
          <w:szCs w:val="22"/>
        </w:rPr>
      </w:pPr>
    </w:p>
    <w:p w14:paraId="64230E88" w14:textId="42045389" w:rsidR="00DC6E16" w:rsidRPr="00C239E2" w:rsidRDefault="00375417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>Before submitting your complete application</w:t>
      </w:r>
      <w:r w:rsidR="00440A7E">
        <w:rPr>
          <w:rFonts w:ascii="DIN Regular" w:hAnsi="DIN Regular"/>
          <w:sz w:val="22"/>
          <w:szCs w:val="22"/>
        </w:rPr>
        <w:t xml:space="preserve">, you must obtain the written consent or confirmation of the responsible person employed </w:t>
      </w:r>
      <w:r w:rsidR="00155A39">
        <w:rPr>
          <w:rFonts w:ascii="DIN Regular" w:hAnsi="DIN Regular"/>
          <w:sz w:val="22"/>
          <w:szCs w:val="22"/>
        </w:rPr>
        <w:t xml:space="preserve">at </w:t>
      </w:r>
      <w:r w:rsidR="00440A7E">
        <w:rPr>
          <w:rFonts w:ascii="DIN Regular" w:hAnsi="DIN Regular"/>
          <w:sz w:val="22"/>
          <w:szCs w:val="22"/>
        </w:rPr>
        <w:t xml:space="preserve">Luka Koper </w:t>
      </w:r>
      <w:proofErr w:type="spellStart"/>
      <w:r w:rsidR="00440A7E">
        <w:rPr>
          <w:rFonts w:ascii="DIN Regular" w:hAnsi="DIN Regular"/>
          <w:sz w:val="22"/>
          <w:szCs w:val="22"/>
        </w:rPr>
        <w:t>d.d.</w:t>
      </w:r>
      <w:proofErr w:type="spellEnd"/>
      <w:r w:rsidR="00440A7E">
        <w:rPr>
          <w:rFonts w:ascii="DIN Regular" w:hAnsi="DIN Regular"/>
          <w:sz w:val="22"/>
          <w:szCs w:val="22"/>
        </w:rPr>
        <w:t xml:space="preserve"> (</w:t>
      </w:r>
      <w:r w:rsidR="00DC6E16" w:rsidRPr="00C239E2">
        <w:rPr>
          <w:rFonts w:ascii="DIN Regular" w:hAnsi="DIN Regular"/>
          <w:sz w:val="22"/>
          <w:szCs w:val="22"/>
        </w:rPr>
        <w:t>P</w:t>
      </w:r>
      <w:r w:rsidR="00440A7E">
        <w:rPr>
          <w:rFonts w:ascii="DIN Regular" w:hAnsi="DIN Regular"/>
          <w:sz w:val="22"/>
          <w:szCs w:val="22"/>
        </w:rPr>
        <w:t xml:space="preserve">rofit Centre, Organisation Unit or other legal entity having premises or operating in the port area) with whom you are doing business. The consent may be sent by e-mail to </w:t>
      </w:r>
      <w:hyperlink r:id="rId13" w:history="1">
        <w:r w:rsidR="00DC6E16" w:rsidRPr="00C239E2">
          <w:rPr>
            <w:rStyle w:val="Hyperlink"/>
            <w:rFonts w:ascii="DIN Regular" w:hAnsi="DIN Regular"/>
            <w:sz w:val="22"/>
            <w:szCs w:val="22"/>
          </w:rPr>
          <w:t>dovolilnice@luka-kp.si</w:t>
        </w:r>
      </w:hyperlink>
      <w:r w:rsidR="00DC6E16" w:rsidRPr="00C239E2">
        <w:rPr>
          <w:rFonts w:ascii="DIN Regular" w:hAnsi="DIN Regular"/>
          <w:sz w:val="22"/>
          <w:szCs w:val="22"/>
        </w:rPr>
        <w:t xml:space="preserve">  </w:t>
      </w:r>
      <w:r w:rsidR="00440A7E">
        <w:rPr>
          <w:rFonts w:ascii="DIN Regular" w:hAnsi="DIN Regular"/>
          <w:sz w:val="22"/>
          <w:szCs w:val="22"/>
        </w:rPr>
        <w:t xml:space="preserve">or </w:t>
      </w:r>
      <w:r w:rsidR="00155A39">
        <w:rPr>
          <w:rFonts w:ascii="DIN Regular" w:hAnsi="DIN Regular"/>
          <w:sz w:val="22"/>
          <w:szCs w:val="22"/>
        </w:rPr>
        <w:t xml:space="preserve">can be </w:t>
      </w:r>
      <w:r w:rsidR="00440A7E">
        <w:rPr>
          <w:rFonts w:ascii="DIN Regular" w:hAnsi="DIN Regular"/>
          <w:sz w:val="22"/>
          <w:szCs w:val="22"/>
        </w:rPr>
        <w:t xml:space="preserve">attached to the application for the issue or renewal of the permit. </w:t>
      </w:r>
      <w:r w:rsidR="00DC6E16" w:rsidRPr="00C239E2">
        <w:rPr>
          <w:rFonts w:ascii="DIN Regular" w:hAnsi="DIN Regular"/>
          <w:sz w:val="22"/>
          <w:szCs w:val="22"/>
        </w:rPr>
        <w:t xml:space="preserve"> </w:t>
      </w:r>
    </w:p>
    <w:p w14:paraId="7CBA3D25" w14:textId="77777777" w:rsidR="008016D7" w:rsidRDefault="008016D7" w:rsidP="00DC6E16">
      <w:pPr>
        <w:jc w:val="both"/>
        <w:rPr>
          <w:rFonts w:ascii="DIN Regular" w:hAnsi="DIN Regular"/>
          <w:sz w:val="22"/>
          <w:szCs w:val="22"/>
        </w:rPr>
      </w:pPr>
      <w:bookmarkStart w:id="2" w:name="_Hlk55842843"/>
    </w:p>
    <w:p w14:paraId="2FF173DD" w14:textId="68E6EC9C" w:rsidR="00DC6E16" w:rsidRDefault="00440A7E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>For a more detailed explanation of the different types of permits</w:t>
      </w:r>
      <w:r w:rsidR="008016D7">
        <w:rPr>
          <w:rFonts w:ascii="DIN Regular" w:hAnsi="DIN Regular"/>
          <w:sz w:val="22"/>
          <w:szCs w:val="22"/>
        </w:rPr>
        <w:t>,</w:t>
      </w:r>
      <w:r>
        <w:rPr>
          <w:rFonts w:ascii="DIN Regular" w:hAnsi="DIN Regular"/>
          <w:sz w:val="22"/>
          <w:szCs w:val="22"/>
        </w:rPr>
        <w:t xml:space="preserve"> please refer to the In</w:t>
      </w:r>
      <w:r w:rsidR="00F65113">
        <w:rPr>
          <w:rFonts w:ascii="DIN Regular" w:hAnsi="DIN Regular"/>
          <w:sz w:val="22"/>
          <w:szCs w:val="22"/>
        </w:rPr>
        <w:t xml:space="preserve">formation </w:t>
      </w:r>
      <w:proofErr w:type="gramStart"/>
      <w:r w:rsidR="00F65113">
        <w:rPr>
          <w:rFonts w:ascii="DIN Regular" w:hAnsi="DIN Regular"/>
          <w:sz w:val="22"/>
          <w:szCs w:val="22"/>
        </w:rPr>
        <w:t xml:space="preserve">about </w:t>
      </w:r>
      <w:r>
        <w:rPr>
          <w:rFonts w:ascii="DIN Regular" w:hAnsi="DIN Regular"/>
          <w:sz w:val="22"/>
          <w:szCs w:val="22"/>
        </w:rPr>
        <w:t xml:space="preserve"> permits</w:t>
      </w:r>
      <w:proofErr w:type="gramEnd"/>
      <w:r>
        <w:rPr>
          <w:rFonts w:ascii="DIN Regular" w:hAnsi="DIN Regular"/>
          <w:sz w:val="22"/>
          <w:szCs w:val="22"/>
        </w:rPr>
        <w:t xml:space="preserve"> release procedure. </w:t>
      </w:r>
    </w:p>
    <w:p w14:paraId="7E101DEB" w14:textId="77777777" w:rsidR="008C27C8" w:rsidRPr="00C239E2" w:rsidRDefault="008C27C8" w:rsidP="00DC6E16">
      <w:pPr>
        <w:jc w:val="both"/>
        <w:rPr>
          <w:rFonts w:ascii="DIN Regular" w:hAnsi="DIN Regular"/>
          <w:sz w:val="22"/>
          <w:szCs w:val="22"/>
        </w:rPr>
      </w:pPr>
    </w:p>
    <w:p w14:paraId="24810AF2" w14:textId="77777777" w:rsidR="00A7442C" w:rsidRPr="00C239E2" w:rsidRDefault="00A7442C" w:rsidP="00DC6E16">
      <w:pPr>
        <w:jc w:val="both"/>
        <w:rPr>
          <w:rFonts w:ascii="DIN Regular" w:hAnsi="DIN Regular"/>
          <w:sz w:val="22"/>
          <w:szCs w:val="22"/>
        </w:rPr>
      </w:pPr>
    </w:p>
    <w:bookmarkEnd w:id="2"/>
    <w:p w14:paraId="5CF6B3CF" w14:textId="351B55D3" w:rsidR="00DC6E16" w:rsidRDefault="00DC6E16" w:rsidP="00DC6E16">
      <w:pPr>
        <w:rPr>
          <w:rFonts w:ascii="DIN Regular" w:hAnsi="DIN Regular"/>
          <w:sz w:val="22"/>
          <w:szCs w:val="22"/>
        </w:rPr>
      </w:pPr>
    </w:p>
    <w:p w14:paraId="74B85777" w14:textId="77777777" w:rsidR="00155A39" w:rsidRPr="00C239E2" w:rsidRDefault="00155A39" w:rsidP="00DC6E16">
      <w:pPr>
        <w:rPr>
          <w:rFonts w:ascii="DIN Regular" w:hAnsi="DIN Regular"/>
          <w:sz w:val="22"/>
          <w:szCs w:val="22"/>
        </w:rPr>
      </w:pPr>
    </w:p>
    <w:p w14:paraId="7F5CF3D2" w14:textId="115CDCDE" w:rsidR="00DC6E16" w:rsidRPr="00C239E2" w:rsidRDefault="001933ED" w:rsidP="00DC6E16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DIN Regular" w:hAnsi="DIN Regular"/>
          <w:b/>
          <w:bCs/>
          <w:sz w:val="24"/>
          <w:szCs w:val="24"/>
          <w:lang w:val="en-GB"/>
        </w:rPr>
      </w:pPr>
      <w:r>
        <w:rPr>
          <w:rFonts w:ascii="DIN Regular" w:hAnsi="DIN Regular"/>
          <w:b/>
          <w:bCs/>
          <w:sz w:val="24"/>
          <w:szCs w:val="24"/>
          <w:lang w:val="en-GB"/>
        </w:rPr>
        <w:lastRenderedPageBreak/>
        <w:t xml:space="preserve">Completing and sending </w:t>
      </w:r>
      <w:r w:rsidR="0058362A">
        <w:rPr>
          <w:rFonts w:ascii="DIN Regular" w:hAnsi="DIN Regular"/>
          <w:b/>
          <w:bCs/>
          <w:sz w:val="24"/>
          <w:szCs w:val="24"/>
          <w:lang w:val="en-GB"/>
        </w:rPr>
        <w:t xml:space="preserve">of </w:t>
      </w:r>
      <w:r>
        <w:rPr>
          <w:rFonts w:ascii="DIN Regular" w:hAnsi="DIN Regular"/>
          <w:b/>
          <w:bCs/>
          <w:sz w:val="24"/>
          <w:szCs w:val="24"/>
          <w:lang w:val="en-GB"/>
        </w:rPr>
        <w:t>applications</w:t>
      </w:r>
      <w:r w:rsidR="00DC6E16" w:rsidRPr="00C239E2">
        <w:rPr>
          <w:rFonts w:ascii="DIN Regular" w:hAnsi="DIN Regular"/>
          <w:b/>
          <w:bCs/>
          <w:sz w:val="24"/>
          <w:szCs w:val="24"/>
          <w:lang w:val="en-GB"/>
        </w:rPr>
        <w:t xml:space="preserve"> </w:t>
      </w:r>
    </w:p>
    <w:p w14:paraId="2C02C783" w14:textId="77777777" w:rsidR="00DC6E16" w:rsidRPr="00C239E2" w:rsidRDefault="00DC6E16" w:rsidP="00DC6E16">
      <w:pPr>
        <w:rPr>
          <w:rFonts w:ascii="DIN Regular" w:hAnsi="DIN Regular"/>
          <w:sz w:val="22"/>
          <w:szCs w:val="22"/>
        </w:rPr>
      </w:pPr>
    </w:p>
    <w:p w14:paraId="01ACA8C3" w14:textId="7ED2706C" w:rsidR="00DC6E16" w:rsidRPr="001933ED" w:rsidRDefault="001933ED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b/>
          <w:bCs/>
          <w:sz w:val="22"/>
          <w:szCs w:val="22"/>
        </w:rPr>
        <w:t xml:space="preserve">The APPLICATION FOR </w:t>
      </w:r>
      <w:r w:rsidR="00A774BF">
        <w:rPr>
          <w:rFonts w:ascii="DIN Regular" w:hAnsi="DIN Regular"/>
          <w:b/>
          <w:bCs/>
          <w:sz w:val="22"/>
          <w:szCs w:val="22"/>
        </w:rPr>
        <w:t xml:space="preserve">ACCESS PERMIT </w:t>
      </w:r>
      <w:r>
        <w:rPr>
          <w:rFonts w:ascii="DIN Regular" w:hAnsi="DIN Regular"/>
          <w:b/>
          <w:bCs/>
          <w:sz w:val="22"/>
          <w:szCs w:val="22"/>
        </w:rPr>
        <w:t>RENOWAL</w:t>
      </w:r>
      <w:r w:rsidR="00A774BF">
        <w:rPr>
          <w:rFonts w:ascii="DIN Regular" w:hAnsi="DIN Regular"/>
          <w:b/>
          <w:bCs/>
          <w:sz w:val="22"/>
          <w:szCs w:val="22"/>
        </w:rPr>
        <w:t xml:space="preserve"> </w:t>
      </w:r>
      <w:r w:rsidRPr="001933ED">
        <w:rPr>
          <w:rFonts w:ascii="DIN Regular" w:hAnsi="DIN Regular"/>
          <w:sz w:val="22"/>
          <w:szCs w:val="22"/>
        </w:rPr>
        <w:t>must be</w:t>
      </w:r>
      <w:r>
        <w:rPr>
          <w:rFonts w:ascii="DIN Regular" w:hAnsi="DIN Regular"/>
          <w:sz w:val="22"/>
          <w:szCs w:val="22"/>
        </w:rPr>
        <w:t xml:space="preserve"> filled-in by computer and completed in full. </w:t>
      </w:r>
      <w:r w:rsidR="00A774BF">
        <w:rPr>
          <w:rFonts w:ascii="DIN Regular" w:hAnsi="DIN Regular"/>
          <w:sz w:val="22"/>
          <w:szCs w:val="22"/>
        </w:rPr>
        <w:t>The a</w:t>
      </w:r>
      <w:r>
        <w:rPr>
          <w:rFonts w:ascii="DIN Regular" w:hAnsi="DIN Regular"/>
          <w:sz w:val="22"/>
          <w:szCs w:val="22"/>
        </w:rPr>
        <w:t xml:space="preserve">pplication, </w:t>
      </w:r>
      <w:r w:rsidR="00A774BF">
        <w:rPr>
          <w:rFonts w:ascii="DIN Regular" w:hAnsi="DIN Regular"/>
          <w:sz w:val="22"/>
          <w:szCs w:val="22"/>
        </w:rPr>
        <w:t>accompanied by the c</w:t>
      </w:r>
      <w:r>
        <w:rPr>
          <w:rFonts w:ascii="DIN Regular" w:hAnsi="DIN Regular"/>
          <w:sz w:val="22"/>
          <w:szCs w:val="22"/>
        </w:rPr>
        <w:t xml:space="preserve">onfirmation </w:t>
      </w:r>
      <w:r w:rsidR="00A774BF">
        <w:rPr>
          <w:rFonts w:ascii="DIN Regular" w:hAnsi="DIN Regular"/>
          <w:sz w:val="22"/>
          <w:szCs w:val="22"/>
        </w:rPr>
        <w:t xml:space="preserve">of </w:t>
      </w:r>
      <w:r>
        <w:rPr>
          <w:rFonts w:ascii="DIN Regular" w:hAnsi="DIN Regular"/>
          <w:sz w:val="22"/>
          <w:szCs w:val="22"/>
        </w:rPr>
        <w:t>the contact person</w:t>
      </w:r>
      <w:r w:rsidR="00A774BF">
        <w:rPr>
          <w:rFonts w:ascii="DIN Regular" w:hAnsi="DIN Regular"/>
          <w:sz w:val="22"/>
          <w:szCs w:val="22"/>
        </w:rPr>
        <w:t xml:space="preserve"> from Luka Koper </w:t>
      </w:r>
      <w:proofErr w:type="spellStart"/>
      <w:r w:rsidR="00A774BF">
        <w:rPr>
          <w:rFonts w:ascii="DIN Regular" w:hAnsi="DIN Regular"/>
          <w:sz w:val="22"/>
          <w:szCs w:val="22"/>
        </w:rPr>
        <w:t>d.d.</w:t>
      </w:r>
      <w:proofErr w:type="spellEnd"/>
      <w:r w:rsidR="00A774BF">
        <w:rPr>
          <w:rFonts w:ascii="DIN Regular" w:hAnsi="DIN Regular"/>
          <w:sz w:val="22"/>
          <w:szCs w:val="22"/>
        </w:rPr>
        <w:t xml:space="preserve"> </w:t>
      </w:r>
      <w:r>
        <w:rPr>
          <w:rFonts w:ascii="DIN Regular" w:hAnsi="DIN Regular"/>
          <w:sz w:val="22"/>
          <w:szCs w:val="22"/>
        </w:rPr>
        <w:t xml:space="preserve">and </w:t>
      </w:r>
      <w:r w:rsidR="00F240F7">
        <w:rPr>
          <w:rFonts w:ascii="DIN Regular" w:hAnsi="DIN Regular"/>
          <w:sz w:val="22"/>
          <w:szCs w:val="22"/>
        </w:rPr>
        <w:t xml:space="preserve">the </w:t>
      </w:r>
      <w:r>
        <w:rPr>
          <w:rFonts w:ascii="DIN Regular" w:hAnsi="DIN Regular"/>
          <w:sz w:val="22"/>
          <w:szCs w:val="22"/>
        </w:rPr>
        <w:t>signed statement of acknowledgement of Port Regulations can be sent by e-mail</w:t>
      </w:r>
      <w:r w:rsidR="001B522E">
        <w:rPr>
          <w:rFonts w:ascii="DIN Regular" w:hAnsi="DIN Regular"/>
          <w:sz w:val="22"/>
          <w:szCs w:val="22"/>
        </w:rPr>
        <w:t xml:space="preserve"> while </w:t>
      </w:r>
      <w:r>
        <w:rPr>
          <w:rFonts w:ascii="DIN Regular" w:hAnsi="DIN Regular"/>
          <w:sz w:val="22"/>
          <w:szCs w:val="22"/>
        </w:rPr>
        <w:t>the certificates</w:t>
      </w:r>
      <w:r w:rsidR="001B522E">
        <w:rPr>
          <w:rFonts w:ascii="DIN Regular" w:hAnsi="DIN Regular"/>
          <w:sz w:val="22"/>
          <w:szCs w:val="22"/>
        </w:rPr>
        <w:t xml:space="preserve"> (original documents) </w:t>
      </w:r>
      <w:r w:rsidR="006D0A0A">
        <w:rPr>
          <w:rFonts w:ascii="DIN Regular" w:hAnsi="DIN Regular"/>
          <w:sz w:val="22"/>
          <w:szCs w:val="22"/>
        </w:rPr>
        <w:t xml:space="preserve">must be delivered in person or by post, as we need the originals. </w:t>
      </w:r>
    </w:p>
    <w:p w14:paraId="57D2EED8" w14:textId="77777777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5221C28A" w14:textId="12B4CFA9" w:rsidR="00DC6E16" w:rsidRPr="00C239E2" w:rsidRDefault="006D0A0A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 xml:space="preserve">Please send your completed applications by e-mail to </w:t>
      </w:r>
      <w:hyperlink r:id="rId14" w:history="1">
        <w:r w:rsidR="00DC6E16" w:rsidRPr="00C239E2">
          <w:rPr>
            <w:rStyle w:val="Hyperlink"/>
            <w:rFonts w:ascii="DIN Regular" w:hAnsi="DIN Regular"/>
            <w:sz w:val="22"/>
            <w:szCs w:val="22"/>
          </w:rPr>
          <w:t>dovolilnice@luka-kp.si</w:t>
        </w:r>
      </w:hyperlink>
      <w:r w:rsidR="00DC6E16" w:rsidRPr="00C239E2">
        <w:rPr>
          <w:rFonts w:ascii="DIN Regular" w:hAnsi="DIN Regular"/>
          <w:sz w:val="22"/>
          <w:szCs w:val="22"/>
        </w:rPr>
        <w:t xml:space="preserve">. </w:t>
      </w:r>
      <w:r>
        <w:rPr>
          <w:rFonts w:ascii="DIN Regular" w:hAnsi="DIN Regular"/>
          <w:b/>
          <w:bCs/>
          <w:sz w:val="22"/>
          <w:szCs w:val="22"/>
        </w:rPr>
        <w:t xml:space="preserve">All (complete) applications will be processed by us in the order in which they are received. </w:t>
      </w:r>
      <w:r w:rsidR="00DC6E16" w:rsidRPr="00C239E2">
        <w:rPr>
          <w:rFonts w:ascii="DIN Regular" w:hAnsi="DIN Regular"/>
          <w:b/>
          <w:bCs/>
          <w:sz w:val="22"/>
          <w:szCs w:val="22"/>
        </w:rPr>
        <w:t xml:space="preserve"> </w:t>
      </w:r>
    </w:p>
    <w:p w14:paraId="74311274" w14:textId="77777777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199DE2AE" w14:textId="5AFCA310" w:rsidR="00DC6E16" w:rsidRPr="00C239E2" w:rsidRDefault="006D0A0A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>All application forms are available at the Port of Koper (</w:t>
      </w:r>
      <w:r w:rsidR="00DC6E16" w:rsidRPr="00C239E2">
        <w:rPr>
          <w:rFonts w:ascii="DIN Regular" w:hAnsi="DIN Regular"/>
          <w:sz w:val="22"/>
          <w:szCs w:val="22"/>
        </w:rPr>
        <w:t xml:space="preserve">Luke Koper </w:t>
      </w:r>
      <w:proofErr w:type="spellStart"/>
      <w:r w:rsidR="00DC6E16" w:rsidRPr="00C239E2">
        <w:rPr>
          <w:rFonts w:ascii="DIN Regular" w:hAnsi="DIN Regular"/>
          <w:sz w:val="22"/>
          <w:szCs w:val="22"/>
        </w:rPr>
        <w:t>d.d.</w:t>
      </w:r>
      <w:proofErr w:type="spellEnd"/>
      <w:r>
        <w:rPr>
          <w:rFonts w:ascii="DIN Regular" w:hAnsi="DIN Regular"/>
          <w:sz w:val="22"/>
          <w:szCs w:val="22"/>
        </w:rPr>
        <w:t xml:space="preserve">) website </w:t>
      </w:r>
      <w:hyperlink r:id="rId15" w:history="1">
        <w:r w:rsidR="008C27C8" w:rsidRPr="00B54308">
          <w:rPr>
            <w:rStyle w:val="Hyperlink"/>
            <w:rFonts w:ascii="DIN Regular" w:hAnsi="DIN Regular"/>
            <w:sz w:val="22"/>
            <w:szCs w:val="22"/>
          </w:rPr>
          <w:t>https://www.luka-kp.si/en/port-guide/guide-to-port-entry/</w:t>
        </w:r>
      </w:hyperlink>
      <w:r w:rsidR="008C27C8">
        <w:rPr>
          <w:rFonts w:ascii="DIN Regular" w:hAnsi="DIN Regular"/>
          <w:sz w:val="22"/>
          <w:szCs w:val="22"/>
        </w:rPr>
        <w:t xml:space="preserve"> </w:t>
      </w:r>
    </w:p>
    <w:p w14:paraId="590DEE79" w14:textId="77777777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068279D1" w14:textId="4FF8BE99" w:rsidR="00DC6E16" w:rsidRPr="008218BB" w:rsidRDefault="006D0A0A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 xml:space="preserve">Because of </w:t>
      </w:r>
      <w:proofErr w:type="gramStart"/>
      <w:r>
        <w:rPr>
          <w:rFonts w:ascii="DIN Regular" w:hAnsi="DIN Regular"/>
          <w:sz w:val="22"/>
          <w:szCs w:val="22"/>
        </w:rPr>
        <w:t>a large number of</w:t>
      </w:r>
      <w:proofErr w:type="gramEnd"/>
      <w:r>
        <w:rPr>
          <w:rFonts w:ascii="DIN Regular" w:hAnsi="DIN Regular"/>
          <w:sz w:val="22"/>
          <w:szCs w:val="22"/>
        </w:rPr>
        <w:t xml:space="preserve"> applications and in order to facilitate and speed up the processing, we kindly ask you to write </w:t>
      </w:r>
      <w:r w:rsidR="008218BB">
        <w:rPr>
          <w:rFonts w:ascii="DIN Regular" w:hAnsi="DIN Regular"/>
          <w:sz w:val="22"/>
          <w:szCs w:val="22"/>
        </w:rPr>
        <w:t xml:space="preserve">in the e-mail subject: </w:t>
      </w:r>
      <w:r w:rsidR="008218BB" w:rsidRPr="008218BB">
        <w:rPr>
          <w:rFonts w:ascii="DIN Regular" w:hAnsi="DIN Regular"/>
          <w:b/>
          <w:bCs/>
          <w:sz w:val="22"/>
          <w:szCs w:val="22"/>
        </w:rPr>
        <w:t>“/Your company name/ -</w:t>
      </w:r>
      <w:r w:rsidR="008218BB">
        <w:rPr>
          <w:rFonts w:ascii="DIN Regular" w:hAnsi="DIN Regular"/>
          <w:sz w:val="22"/>
          <w:szCs w:val="22"/>
        </w:rPr>
        <w:t xml:space="preserve"> </w:t>
      </w:r>
      <w:proofErr w:type="spellStart"/>
      <w:r w:rsidR="00DC6E16" w:rsidRPr="00C239E2">
        <w:rPr>
          <w:rFonts w:ascii="DIN Regular" w:hAnsi="DIN Regular"/>
          <w:b/>
          <w:bCs/>
          <w:sz w:val="22"/>
          <w:szCs w:val="22"/>
        </w:rPr>
        <w:t>vloga</w:t>
      </w:r>
      <w:proofErr w:type="spellEnd"/>
      <w:r w:rsidR="008218BB">
        <w:rPr>
          <w:rFonts w:ascii="DIN Regular" w:hAnsi="DIN Regular"/>
          <w:b/>
          <w:bCs/>
          <w:sz w:val="22"/>
          <w:szCs w:val="22"/>
        </w:rPr>
        <w:t xml:space="preserve"> </w:t>
      </w:r>
      <w:r w:rsidR="00DC6E16" w:rsidRPr="00C239E2">
        <w:rPr>
          <w:rFonts w:ascii="DIN Regular" w:hAnsi="DIN Regular"/>
          <w:b/>
          <w:bCs/>
          <w:sz w:val="22"/>
          <w:szCs w:val="22"/>
        </w:rPr>
        <w:t xml:space="preserve">za </w:t>
      </w:r>
      <w:proofErr w:type="spellStart"/>
      <w:r w:rsidR="003D7C31" w:rsidRPr="00C239E2">
        <w:rPr>
          <w:rFonts w:ascii="DIN Regular" w:hAnsi="DIN Regular"/>
          <w:b/>
          <w:bCs/>
          <w:sz w:val="22"/>
          <w:szCs w:val="22"/>
        </w:rPr>
        <w:t>podaljšanje</w:t>
      </w:r>
      <w:proofErr w:type="spellEnd"/>
      <w:r w:rsidR="00DC6E16" w:rsidRPr="00C239E2">
        <w:rPr>
          <w:rFonts w:ascii="DIN Regular" w:hAnsi="DIN Regular"/>
          <w:b/>
          <w:bCs/>
          <w:sz w:val="22"/>
          <w:szCs w:val="22"/>
        </w:rPr>
        <w:t xml:space="preserve"> </w:t>
      </w:r>
      <w:proofErr w:type="spellStart"/>
      <w:r w:rsidR="00DC6E16" w:rsidRPr="00C239E2">
        <w:rPr>
          <w:rFonts w:ascii="DIN Regular" w:hAnsi="DIN Regular"/>
          <w:b/>
          <w:bCs/>
          <w:sz w:val="22"/>
          <w:szCs w:val="22"/>
        </w:rPr>
        <w:t>dovolilnic</w:t>
      </w:r>
      <w:proofErr w:type="spellEnd"/>
      <w:r w:rsidR="00DC6E16" w:rsidRPr="00C239E2">
        <w:rPr>
          <w:rFonts w:ascii="DIN Regular" w:hAnsi="DIN Regular"/>
          <w:b/>
          <w:bCs/>
          <w:sz w:val="22"/>
          <w:szCs w:val="22"/>
        </w:rPr>
        <w:t xml:space="preserve"> 202</w:t>
      </w:r>
      <w:r w:rsidR="003D7C31" w:rsidRPr="00C239E2">
        <w:rPr>
          <w:rFonts w:ascii="DIN Regular" w:hAnsi="DIN Regular"/>
          <w:b/>
          <w:bCs/>
          <w:sz w:val="22"/>
          <w:szCs w:val="22"/>
        </w:rPr>
        <w:t>2</w:t>
      </w:r>
      <w:r w:rsidR="008218BB">
        <w:rPr>
          <w:rFonts w:ascii="DIN Regular" w:hAnsi="DIN Regular"/>
          <w:b/>
          <w:bCs/>
          <w:sz w:val="22"/>
          <w:szCs w:val="22"/>
        </w:rPr>
        <w:t xml:space="preserve">” </w:t>
      </w:r>
      <w:r w:rsidR="008218BB" w:rsidRPr="008218BB">
        <w:rPr>
          <w:rFonts w:ascii="DIN Regular" w:hAnsi="DIN Regular"/>
          <w:sz w:val="22"/>
          <w:szCs w:val="22"/>
        </w:rPr>
        <w:t>(</w:t>
      </w:r>
      <w:r w:rsidR="008218BB">
        <w:rPr>
          <w:rFonts w:ascii="DIN Regular" w:hAnsi="DIN Regular"/>
          <w:sz w:val="22"/>
          <w:szCs w:val="22"/>
        </w:rPr>
        <w:t xml:space="preserve">translation: - application for release of access permits 2022) </w:t>
      </w:r>
    </w:p>
    <w:p w14:paraId="568802F1" w14:textId="77777777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3AE5C459" w14:textId="1303A96E" w:rsidR="00DC6E16" w:rsidRPr="00C239E2" w:rsidRDefault="00A7317B" w:rsidP="00DC6E16">
      <w:pPr>
        <w:jc w:val="both"/>
        <w:rPr>
          <w:rFonts w:ascii="DIN Regular" w:hAnsi="DIN Regular"/>
          <w:b/>
          <w:bCs/>
          <w:color w:val="FF0000"/>
          <w:sz w:val="22"/>
          <w:szCs w:val="22"/>
        </w:rPr>
      </w:pPr>
      <w:r>
        <w:rPr>
          <w:rFonts w:ascii="DIN Regular" w:hAnsi="DIN Regular"/>
          <w:b/>
          <w:bCs/>
          <w:color w:val="FF0000"/>
          <w:sz w:val="22"/>
          <w:szCs w:val="22"/>
        </w:rPr>
        <w:t xml:space="preserve">PLEASE NOTE: </w:t>
      </w:r>
      <w:r w:rsidR="008218BB">
        <w:rPr>
          <w:rFonts w:ascii="DIN Regular" w:hAnsi="DIN Regular"/>
          <w:b/>
          <w:bCs/>
          <w:color w:val="FF0000"/>
          <w:sz w:val="22"/>
          <w:szCs w:val="22"/>
        </w:rPr>
        <w:t xml:space="preserve">INCOMPLETE APPLICATIONS AND APPLICATIONS WITHOUT WRITTEN CONFIRMATION OF BUSINESS COOPERATION WILL BE REJECTED! </w:t>
      </w:r>
    </w:p>
    <w:p w14:paraId="1BAA5A48" w14:textId="77777777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71564EB9" w14:textId="2FA25162" w:rsidR="00DC6E16" w:rsidRPr="00C239E2" w:rsidRDefault="008218BB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 xml:space="preserve">As of 1 January 2022, persons without a renewed access permit will no longer be allowed to enter the Port of Koper area. </w:t>
      </w:r>
      <w:r w:rsidR="00DC6E16" w:rsidRPr="00C239E2">
        <w:rPr>
          <w:rFonts w:ascii="DIN Regular" w:hAnsi="DIN Regular"/>
          <w:sz w:val="22"/>
          <w:szCs w:val="22"/>
        </w:rPr>
        <w:t xml:space="preserve"> </w:t>
      </w:r>
    </w:p>
    <w:p w14:paraId="171715DB" w14:textId="4D646BA9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6BAE35C4" w14:textId="67128703" w:rsidR="00DC6E16" w:rsidRPr="00C239E2" w:rsidRDefault="008218BB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 xml:space="preserve">In the event of misuse of permits, action will be taken in accordance with the provisions of the </w:t>
      </w:r>
      <w:r w:rsidR="00DF63F8">
        <w:rPr>
          <w:rFonts w:ascii="DIN Regular" w:hAnsi="DIN Regular"/>
          <w:sz w:val="22"/>
          <w:szCs w:val="22"/>
        </w:rPr>
        <w:t>“</w:t>
      </w:r>
      <w:r>
        <w:rPr>
          <w:rFonts w:ascii="DIN Regular" w:hAnsi="DIN Regular"/>
          <w:sz w:val="22"/>
          <w:szCs w:val="22"/>
        </w:rPr>
        <w:t xml:space="preserve">Rules on </w:t>
      </w:r>
      <w:r w:rsidR="00DF63F8">
        <w:rPr>
          <w:rFonts w:ascii="DIN Regular" w:hAnsi="DIN Regular"/>
          <w:sz w:val="22"/>
          <w:szCs w:val="22"/>
        </w:rPr>
        <w:t xml:space="preserve">internal order in the Port of Koper area”. </w:t>
      </w:r>
      <w:r w:rsidR="00DC6E16" w:rsidRPr="00C239E2">
        <w:rPr>
          <w:rFonts w:ascii="DIN Regular" w:hAnsi="DIN Regular"/>
          <w:sz w:val="22"/>
          <w:szCs w:val="22"/>
        </w:rPr>
        <w:t xml:space="preserve"> </w:t>
      </w:r>
    </w:p>
    <w:p w14:paraId="15519DC9" w14:textId="77777777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771EEBFA" w14:textId="7AA4F468" w:rsidR="00DC6E16" w:rsidRPr="00217CC5" w:rsidRDefault="00DF63F8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 xml:space="preserve">If you do not need </w:t>
      </w:r>
      <w:r w:rsidR="00537265">
        <w:rPr>
          <w:rFonts w:ascii="DIN Regular" w:hAnsi="DIN Regular"/>
          <w:sz w:val="22"/>
          <w:szCs w:val="22"/>
        </w:rPr>
        <w:t xml:space="preserve">any </w:t>
      </w:r>
      <w:r>
        <w:rPr>
          <w:rFonts w:ascii="DIN Regular" w:hAnsi="DIN Regular"/>
          <w:sz w:val="22"/>
          <w:szCs w:val="22"/>
        </w:rPr>
        <w:t xml:space="preserve">access permit(s) </w:t>
      </w:r>
      <w:proofErr w:type="gramStart"/>
      <w:r>
        <w:rPr>
          <w:rFonts w:ascii="DIN Regular" w:hAnsi="DIN Regular"/>
          <w:sz w:val="22"/>
          <w:szCs w:val="22"/>
        </w:rPr>
        <w:t>at the moment</w:t>
      </w:r>
      <w:proofErr w:type="gramEnd"/>
      <w:r>
        <w:rPr>
          <w:rFonts w:ascii="DIN Regular" w:hAnsi="DIN Regular"/>
          <w:sz w:val="22"/>
          <w:szCs w:val="22"/>
        </w:rPr>
        <w:t xml:space="preserve">, </w:t>
      </w:r>
      <w:r w:rsidRPr="00DF63F8">
        <w:rPr>
          <w:rFonts w:ascii="DIN Regular" w:hAnsi="DIN Regular"/>
          <w:b/>
          <w:bCs/>
          <w:sz w:val="22"/>
          <w:szCs w:val="22"/>
        </w:rPr>
        <w:t xml:space="preserve">you can send us </w:t>
      </w:r>
      <w:r w:rsidR="00F240F7">
        <w:rPr>
          <w:rFonts w:ascii="DIN Regular" w:hAnsi="DIN Regular"/>
          <w:b/>
          <w:bCs/>
          <w:sz w:val="22"/>
          <w:szCs w:val="22"/>
        </w:rPr>
        <w:t xml:space="preserve">your </w:t>
      </w:r>
      <w:r w:rsidRPr="00DF63F8">
        <w:rPr>
          <w:rFonts w:ascii="DIN Regular" w:hAnsi="DIN Regular"/>
          <w:b/>
          <w:bCs/>
          <w:sz w:val="22"/>
          <w:szCs w:val="22"/>
        </w:rPr>
        <w:t>application for renewal during the year, however</w:t>
      </w:r>
      <w:r w:rsidR="00537265">
        <w:rPr>
          <w:rFonts w:ascii="DIN Regular" w:hAnsi="DIN Regular"/>
          <w:b/>
          <w:bCs/>
          <w:sz w:val="22"/>
          <w:szCs w:val="22"/>
        </w:rPr>
        <w:t xml:space="preserve"> </w:t>
      </w:r>
      <w:r w:rsidRPr="00217CC5">
        <w:rPr>
          <w:rFonts w:ascii="DIN Regular" w:hAnsi="DIN Regular"/>
          <w:b/>
          <w:bCs/>
          <w:sz w:val="22"/>
          <w:szCs w:val="22"/>
        </w:rPr>
        <w:t xml:space="preserve">no later than two (2) working days before the desired date of issue, together with all the necessary documentation that is a </w:t>
      </w:r>
      <w:r w:rsidR="00537265">
        <w:rPr>
          <w:rFonts w:ascii="DIN Regular" w:hAnsi="DIN Regular"/>
          <w:b/>
          <w:bCs/>
          <w:sz w:val="22"/>
          <w:szCs w:val="22"/>
        </w:rPr>
        <w:t xml:space="preserve">prerequisite </w:t>
      </w:r>
      <w:r w:rsidRPr="00217CC5">
        <w:rPr>
          <w:rFonts w:ascii="DIN Regular" w:hAnsi="DIN Regular"/>
          <w:b/>
          <w:bCs/>
          <w:sz w:val="22"/>
          <w:szCs w:val="22"/>
        </w:rPr>
        <w:t xml:space="preserve">for the </w:t>
      </w:r>
      <w:r w:rsidR="00A913FF">
        <w:rPr>
          <w:rFonts w:ascii="DIN Regular" w:hAnsi="DIN Regular"/>
          <w:b/>
          <w:bCs/>
          <w:sz w:val="22"/>
          <w:szCs w:val="22"/>
        </w:rPr>
        <w:t xml:space="preserve">permit </w:t>
      </w:r>
      <w:r w:rsidRPr="00217CC5">
        <w:rPr>
          <w:rFonts w:ascii="DIN Regular" w:hAnsi="DIN Regular"/>
          <w:b/>
          <w:bCs/>
          <w:sz w:val="22"/>
          <w:szCs w:val="22"/>
        </w:rPr>
        <w:t>renewal</w:t>
      </w:r>
      <w:r w:rsidR="00A913FF">
        <w:rPr>
          <w:rFonts w:ascii="DIN Regular" w:hAnsi="DIN Regular"/>
          <w:b/>
          <w:bCs/>
          <w:sz w:val="22"/>
          <w:szCs w:val="22"/>
        </w:rPr>
        <w:t xml:space="preserve">. </w:t>
      </w:r>
      <w:r w:rsidRPr="00217CC5">
        <w:rPr>
          <w:rFonts w:ascii="DIN Regular" w:hAnsi="DIN Regular"/>
          <w:sz w:val="22"/>
          <w:szCs w:val="22"/>
        </w:rPr>
        <w:t xml:space="preserve">  </w:t>
      </w:r>
    </w:p>
    <w:p w14:paraId="784FCC5B" w14:textId="77777777" w:rsidR="00DC6E16" w:rsidRPr="00217CC5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285FA6B0" w14:textId="592676FE" w:rsidR="00DC6E16" w:rsidRPr="00C239E2" w:rsidRDefault="00DF63F8" w:rsidP="00DC6E16">
      <w:pPr>
        <w:jc w:val="both"/>
        <w:rPr>
          <w:rFonts w:ascii="DIN Regular" w:hAnsi="DIN Regular"/>
          <w:b/>
          <w:bCs/>
          <w:sz w:val="22"/>
          <w:szCs w:val="22"/>
        </w:rPr>
      </w:pPr>
      <w:bookmarkStart w:id="3" w:name="_Hlk87604410"/>
      <w:r w:rsidRPr="00217CC5">
        <w:rPr>
          <w:rFonts w:ascii="DIN Regular" w:hAnsi="DIN Regular"/>
          <w:b/>
          <w:bCs/>
          <w:sz w:val="22"/>
          <w:szCs w:val="22"/>
        </w:rPr>
        <w:t xml:space="preserve">In the case of </w:t>
      </w:r>
      <w:proofErr w:type="gramStart"/>
      <w:r w:rsidRPr="00217CC5">
        <w:rPr>
          <w:rFonts w:ascii="DIN Regular" w:hAnsi="DIN Regular"/>
          <w:b/>
          <w:bCs/>
          <w:sz w:val="22"/>
          <w:szCs w:val="22"/>
        </w:rPr>
        <w:t>a large number of</w:t>
      </w:r>
      <w:proofErr w:type="gramEnd"/>
      <w:r w:rsidRPr="00217CC5">
        <w:rPr>
          <w:rFonts w:ascii="DIN Regular" w:hAnsi="DIN Regular"/>
          <w:b/>
          <w:bCs/>
          <w:sz w:val="22"/>
          <w:szCs w:val="22"/>
        </w:rPr>
        <w:t xml:space="preserve"> persons, the application must be sent at least one week in advance.</w:t>
      </w:r>
      <w:r>
        <w:rPr>
          <w:rFonts w:ascii="DIN Regular" w:hAnsi="DIN Regular"/>
          <w:b/>
          <w:bCs/>
          <w:sz w:val="22"/>
          <w:szCs w:val="22"/>
        </w:rPr>
        <w:t xml:space="preserve"> </w:t>
      </w:r>
    </w:p>
    <w:bookmarkEnd w:id="3"/>
    <w:p w14:paraId="7D4DE739" w14:textId="77777777" w:rsidR="00A7442C" w:rsidRPr="00C239E2" w:rsidRDefault="00A7442C" w:rsidP="00DC6E16">
      <w:pPr>
        <w:jc w:val="both"/>
        <w:rPr>
          <w:rFonts w:ascii="DIN Regular" w:hAnsi="DIN Regular"/>
          <w:sz w:val="22"/>
          <w:szCs w:val="22"/>
        </w:rPr>
      </w:pPr>
    </w:p>
    <w:p w14:paraId="788A6981" w14:textId="77777777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70FE6336" w14:textId="699F734B" w:rsidR="00DC6E16" w:rsidRPr="00C239E2" w:rsidRDefault="00DC6E16" w:rsidP="00DC6E16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DIN Regular" w:hAnsi="DIN Regular"/>
          <w:b/>
          <w:bCs/>
          <w:sz w:val="24"/>
          <w:szCs w:val="24"/>
          <w:lang w:val="en-GB"/>
        </w:rPr>
      </w:pPr>
      <w:r w:rsidRPr="00C239E2">
        <w:rPr>
          <w:rFonts w:ascii="DIN Regular" w:hAnsi="DIN Regular"/>
          <w:b/>
          <w:bCs/>
          <w:sz w:val="24"/>
          <w:szCs w:val="24"/>
          <w:lang w:val="en-GB"/>
        </w:rPr>
        <w:t>V</w:t>
      </w:r>
      <w:r w:rsidR="00DF63F8">
        <w:rPr>
          <w:rFonts w:ascii="DIN Regular" w:hAnsi="DIN Regular"/>
          <w:b/>
          <w:bCs/>
          <w:sz w:val="24"/>
          <w:szCs w:val="24"/>
          <w:lang w:val="en-GB"/>
        </w:rPr>
        <w:t>alidity of access permits</w:t>
      </w:r>
    </w:p>
    <w:p w14:paraId="6A30F771" w14:textId="77777777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73918862" w14:textId="4DAAE842" w:rsidR="00DC6E16" w:rsidRPr="00C239E2" w:rsidRDefault="000048A3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 xml:space="preserve">If the access permit holder is </w:t>
      </w:r>
      <w:r w:rsidRPr="00D245CC">
        <w:rPr>
          <w:rFonts w:ascii="DIN Regular" w:hAnsi="DIN Regular"/>
          <w:sz w:val="22"/>
          <w:szCs w:val="22"/>
        </w:rPr>
        <w:t xml:space="preserve">employed for an indefinite period, the validity of the permit is one year from the date of activation. In the case of </w:t>
      </w:r>
      <w:r w:rsidR="00673477">
        <w:rPr>
          <w:rFonts w:ascii="DIN Regular" w:hAnsi="DIN Regular"/>
          <w:sz w:val="22"/>
          <w:szCs w:val="22"/>
        </w:rPr>
        <w:t xml:space="preserve">holder’s </w:t>
      </w:r>
      <w:r w:rsidR="00D245CC">
        <w:rPr>
          <w:rFonts w:ascii="DIN Regular" w:hAnsi="DIN Regular"/>
          <w:sz w:val="22"/>
          <w:szCs w:val="22"/>
        </w:rPr>
        <w:t xml:space="preserve">limited period of </w:t>
      </w:r>
      <w:r w:rsidRPr="00D245CC">
        <w:rPr>
          <w:rFonts w:ascii="DIN Regular" w:hAnsi="DIN Regular"/>
          <w:sz w:val="22"/>
          <w:szCs w:val="22"/>
        </w:rPr>
        <w:t>employment</w:t>
      </w:r>
      <w:r w:rsidR="00D245CC">
        <w:rPr>
          <w:rFonts w:ascii="DIN Regular" w:hAnsi="DIN Regular"/>
          <w:sz w:val="22"/>
          <w:szCs w:val="22"/>
        </w:rPr>
        <w:t xml:space="preserve"> (</w:t>
      </w:r>
      <w:proofErr w:type="gramStart"/>
      <w:r w:rsidR="00D245CC">
        <w:rPr>
          <w:rFonts w:ascii="DIN Regular" w:hAnsi="DIN Regular"/>
          <w:sz w:val="22"/>
          <w:szCs w:val="22"/>
        </w:rPr>
        <w:t>i.e.</w:t>
      </w:r>
      <w:proofErr w:type="gramEnd"/>
      <w:r w:rsidR="00D245CC">
        <w:rPr>
          <w:rFonts w:ascii="DIN Regular" w:hAnsi="DIN Regular"/>
          <w:sz w:val="22"/>
          <w:szCs w:val="22"/>
        </w:rPr>
        <w:t xml:space="preserve"> fixed-term employment contract)</w:t>
      </w:r>
      <w:r w:rsidRPr="00D245CC">
        <w:rPr>
          <w:rFonts w:ascii="DIN Regular" w:hAnsi="DIN Regular"/>
          <w:sz w:val="22"/>
          <w:szCs w:val="22"/>
        </w:rPr>
        <w:t>, the</w:t>
      </w:r>
      <w:r>
        <w:rPr>
          <w:rFonts w:ascii="DIN Regular" w:hAnsi="DIN Regular"/>
          <w:sz w:val="22"/>
          <w:szCs w:val="22"/>
        </w:rPr>
        <w:t xml:space="preserve"> permit shall be activated/renewed until the date of validity of the </w:t>
      </w:r>
      <w:r w:rsidR="00273696">
        <w:rPr>
          <w:rFonts w:ascii="DIN Regular" w:hAnsi="DIN Regular"/>
          <w:sz w:val="22"/>
          <w:szCs w:val="22"/>
        </w:rPr>
        <w:t xml:space="preserve">holder’s </w:t>
      </w:r>
      <w:r>
        <w:rPr>
          <w:rFonts w:ascii="DIN Regular" w:hAnsi="DIN Regular"/>
          <w:sz w:val="22"/>
          <w:szCs w:val="22"/>
        </w:rPr>
        <w:t xml:space="preserve">employment contract. </w:t>
      </w:r>
      <w:r w:rsidR="00DC6E16" w:rsidRPr="00C239E2">
        <w:rPr>
          <w:rFonts w:ascii="DIN Regular" w:hAnsi="DIN Regular"/>
          <w:sz w:val="22"/>
          <w:szCs w:val="22"/>
        </w:rPr>
        <w:t xml:space="preserve"> </w:t>
      </w:r>
    </w:p>
    <w:p w14:paraId="312A0BBE" w14:textId="77777777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3511407B" w14:textId="5003922B" w:rsidR="00DC6E16" w:rsidRPr="00C239E2" w:rsidRDefault="005200E3" w:rsidP="00DC6E16">
      <w:pPr>
        <w:jc w:val="both"/>
        <w:rPr>
          <w:rFonts w:ascii="DIN Regular" w:hAnsi="DIN Regular"/>
          <w:sz w:val="22"/>
          <w:szCs w:val="22"/>
        </w:rPr>
      </w:pPr>
      <w:bookmarkStart w:id="4" w:name="_Hlk55843944"/>
      <w:r>
        <w:rPr>
          <w:rFonts w:ascii="DIN Regular" w:hAnsi="DIN Regular"/>
          <w:sz w:val="22"/>
          <w:szCs w:val="22"/>
        </w:rPr>
        <w:t xml:space="preserve">The responsibility for keeping record of the validity of the permits lies with </w:t>
      </w:r>
      <w:r w:rsidRPr="005200E3">
        <w:rPr>
          <w:rFonts w:ascii="DIN Regular" w:hAnsi="DIN Regular"/>
          <w:b/>
          <w:bCs/>
          <w:sz w:val="22"/>
          <w:szCs w:val="22"/>
        </w:rPr>
        <w:t xml:space="preserve">the permit holder or </w:t>
      </w:r>
      <w:r w:rsidRPr="005200E3">
        <w:rPr>
          <w:rFonts w:ascii="DIN Regular" w:hAnsi="DIN Regular"/>
          <w:sz w:val="22"/>
          <w:szCs w:val="22"/>
        </w:rPr>
        <w:t xml:space="preserve">with </w:t>
      </w:r>
      <w:r w:rsidRPr="005200E3">
        <w:rPr>
          <w:rFonts w:ascii="DIN Regular" w:hAnsi="DIN Regular"/>
          <w:b/>
          <w:bCs/>
          <w:sz w:val="22"/>
          <w:szCs w:val="22"/>
        </w:rPr>
        <w:t>the person in charge of the company</w:t>
      </w:r>
      <w:r>
        <w:rPr>
          <w:rFonts w:ascii="DIN Regular" w:hAnsi="DIN Regular"/>
          <w:sz w:val="22"/>
          <w:szCs w:val="22"/>
        </w:rPr>
        <w:t xml:space="preserve">, not with </w:t>
      </w:r>
      <w:r w:rsidR="008C27C8">
        <w:rPr>
          <w:rFonts w:ascii="DIN Regular" w:hAnsi="DIN Regular"/>
          <w:sz w:val="22"/>
          <w:szCs w:val="22"/>
        </w:rPr>
        <w:t>Luka Koper</w:t>
      </w:r>
      <w:r w:rsidR="00243F0E">
        <w:rPr>
          <w:rFonts w:ascii="DIN Regular" w:hAnsi="DIN Regular"/>
          <w:sz w:val="22"/>
          <w:szCs w:val="22"/>
        </w:rPr>
        <w:t>.</w:t>
      </w:r>
      <w:r>
        <w:rPr>
          <w:rFonts w:ascii="DIN Regular" w:hAnsi="DIN Regular"/>
          <w:sz w:val="22"/>
          <w:szCs w:val="22"/>
        </w:rPr>
        <w:t xml:space="preserve"> </w:t>
      </w:r>
    </w:p>
    <w:p w14:paraId="32736254" w14:textId="77777777" w:rsidR="00A7442C" w:rsidRPr="00C239E2" w:rsidRDefault="00A7442C" w:rsidP="00DC6E16">
      <w:pPr>
        <w:jc w:val="both"/>
        <w:rPr>
          <w:rFonts w:ascii="DIN Regular" w:hAnsi="DIN Regular"/>
          <w:sz w:val="22"/>
          <w:szCs w:val="22"/>
        </w:rPr>
      </w:pPr>
    </w:p>
    <w:bookmarkEnd w:id="4"/>
    <w:p w14:paraId="71E37AF5" w14:textId="77777777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3EF105C3" w14:textId="385093DB" w:rsidR="00DC6E16" w:rsidRPr="00C239E2" w:rsidRDefault="0085694A" w:rsidP="00DC6E16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DIN Regular" w:hAnsi="DIN Regular"/>
          <w:b/>
          <w:bCs/>
          <w:sz w:val="24"/>
          <w:szCs w:val="24"/>
          <w:lang w:val="en-GB"/>
        </w:rPr>
      </w:pPr>
      <w:r>
        <w:rPr>
          <w:rFonts w:ascii="DIN Regular" w:hAnsi="DIN Regular"/>
          <w:b/>
          <w:bCs/>
          <w:sz w:val="24"/>
          <w:szCs w:val="24"/>
          <w:lang w:val="en-GB"/>
        </w:rPr>
        <w:t>Cancellation of access permits</w:t>
      </w:r>
    </w:p>
    <w:p w14:paraId="3F76CDF3" w14:textId="77777777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4BC7C163" w14:textId="741AD932" w:rsidR="00DC6E16" w:rsidRPr="0085694A" w:rsidRDefault="005200E3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>In cases where the reasons for a person’s entry into the port area cease to exist (</w:t>
      </w:r>
      <w:r w:rsidR="00FD3393">
        <w:rPr>
          <w:rFonts w:ascii="DIN Regular" w:hAnsi="DIN Regular"/>
          <w:sz w:val="22"/>
          <w:szCs w:val="22"/>
        </w:rPr>
        <w:t xml:space="preserve">as for instance due to </w:t>
      </w:r>
      <w:r>
        <w:rPr>
          <w:rFonts w:ascii="DIN Regular" w:hAnsi="DIN Regular"/>
          <w:sz w:val="22"/>
          <w:szCs w:val="22"/>
        </w:rPr>
        <w:t xml:space="preserve">termination of employment, termination of contract) the </w:t>
      </w:r>
      <w:r w:rsidR="004E44DE">
        <w:rPr>
          <w:rFonts w:ascii="DIN Regular" w:hAnsi="DIN Regular"/>
          <w:sz w:val="22"/>
          <w:szCs w:val="22"/>
        </w:rPr>
        <w:t xml:space="preserve">person’s </w:t>
      </w:r>
      <w:r>
        <w:rPr>
          <w:rFonts w:ascii="DIN Regular" w:hAnsi="DIN Regular"/>
          <w:sz w:val="22"/>
          <w:szCs w:val="22"/>
        </w:rPr>
        <w:t>employer shall immediately inform the Port Security Department</w:t>
      </w:r>
      <w:r w:rsidR="004E44DE">
        <w:rPr>
          <w:rFonts w:ascii="DIN Regular" w:hAnsi="DIN Regular"/>
          <w:sz w:val="22"/>
          <w:szCs w:val="22"/>
        </w:rPr>
        <w:t xml:space="preserve">, </w:t>
      </w:r>
      <w:r w:rsidR="009334C5">
        <w:rPr>
          <w:rFonts w:ascii="DIN Regular" w:hAnsi="DIN Regular"/>
          <w:sz w:val="22"/>
          <w:szCs w:val="22"/>
        </w:rPr>
        <w:t xml:space="preserve">obtain </w:t>
      </w:r>
      <w:r w:rsidR="0085694A">
        <w:rPr>
          <w:rFonts w:ascii="DIN Regular" w:hAnsi="DIN Regular"/>
          <w:sz w:val="22"/>
          <w:szCs w:val="22"/>
        </w:rPr>
        <w:t>the personal</w:t>
      </w:r>
      <w:r w:rsidR="004E44DE">
        <w:rPr>
          <w:rFonts w:ascii="DIN Regular" w:hAnsi="DIN Regular"/>
          <w:sz w:val="22"/>
          <w:szCs w:val="22"/>
        </w:rPr>
        <w:t xml:space="preserve"> access permit a</w:t>
      </w:r>
      <w:r w:rsidR="0085694A">
        <w:rPr>
          <w:rFonts w:ascii="DIN Regular" w:hAnsi="DIN Regular"/>
          <w:sz w:val="22"/>
          <w:szCs w:val="22"/>
        </w:rPr>
        <w:t xml:space="preserve">nd vehicle access permit from the </w:t>
      </w:r>
      <w:proofErr w:type="gramStart"/>
      <w:r w:rsidR="0085694A">
        <w:rPr>
          <w:rFonts w:ascii="DIN Regular" w:hAnsi="DIN Regular"/>
          <w:sz w:val="22"/>
          <w:szCs w:val="22"/>
        </w:rPr>
        <w:t>holder</w:t>
      </w:r>
      <w:proofErr w:type="gramEnd"/>
      <w:r w:rsidR="0085694A">
        <w:rPr>
          <w:rFonts w:ascii="DIN Regular" w:hAnsi="DIN Regular"/>
          <w:sz w:val="22"/>
          <w:szCs w:val="22"/>
        </w:rPr>
        <w:t xml:space="preserve"> and return them to</w:t>
      </w:r>
      <w:r w:rsidR="00513B67">
        <w:rPr>
          <w:rFonts w:ascii="DIN Regular" w:hAnsi="DIN Regular"/>
          <w:sz w:val="22"/>
          <w:szCs w:val="22"/>
        </w:rPr>
        <w:t xml:space="preserve"> the address </w:t>
      </w:r>
      <w:r w:rsidR="00DC6E16" w:rsidRPr="00C239E2">
        <w:rPr>
          <w:rFonts w:ascii="DIN Regular" w:hAnsi="DIN Regular"/>
          <w:b/>
          <w:bCs/>
          <w:sz w:val="22"/>
          <w:szCs w:val="22"/>
        </w:rPr>
        <w:t xml:space="preserve">Luka Koper d. d., </w:t>
      </w:r>
      <w:proofErr w:type="spellStart"/>
      <w:r w:rsidR="00DC6E16" w:rsidRPr="00C239E2">
        <w:rPr>
          <w:rFonts w:ascii="DIN Regular" w:hAnsi="DIN Regular"/>
          <w:b/>
          <w:bCs/>
          <w:sz w:val="22"/>
          <w:szCs w:val="22"/>
        </w:rPr>
        <w:t>Vojkovo</w:t>
      </w:r>
      <w:proofErr w:type="spellEnd"/>
      <w:r w:rsidR="00DC6E16" w:rsidRPr="00C239E2">
        <w:rPr>
          <w:rFonts w:ascii="DIN Regular" w:hAnsi="DIN Regular"/>
          <w:b/>
          <w:bCs/>
          <w:sz w:val="22"/>
          <w:szCs w:val="22"/>
        </w:rPr>
        <w:t xml:space="preserve"> </w:t>
      </w:r>
      <w:proofErr w:type="spellStart"/>
      <w:r w:rsidR="00DC6E16" w:rsidRPr="00C239E2">
        <w:rPr>
          <w:rFonts w:ascii="DIN Regular" w:hAnsi="DIN Regular"/>
          <w:b/>
          <w:bCs/>
          <w:sz w:val="22"/>
          <w:szCs w:val="22"/>
        </w:rPr>
        <w:t>nabrežje</w:t>
      </w:r>
      <w:proofErr w:type="spellEnd"/>
      <w:r w:rsidR="00DC6E16" w:rsidRPr="00C239E2">
        <w:rPr>
          <w:rFonts w:ascii="DIN Regular" w:hAnsi="DIN Regular"/>
          <w:b/>
          <w:bCs/>
          <w:sz w:val="22"/>
          <w:szCs w:val="22"/>
        </w:rPr>
        <w:t xml:space="preserve"> 38, 6501 Koper, </w:t>
      </w:r>
      <w:proofErr w:type="spellStart"/>
      <w:r w:rsidR="00DC6E16" w:rsidRPr="00C239E2">
        <w:rPr>
          <w:rFonts w:ascii="DIN Regular" w:hAnsi="DIN Regular"/>
          <w:b/>
          <w:bCs/>
          <w:sz w:val="22"/>
          <w:szCs w:val="22"/>
        </w:rPr>
        <w:t>Center</w:t>
      </w:r>
      <w:proofErr w:type="spellEnd"/>
      <w:r w:rsidR="00DC6E16" w:rsidRPr="00C239E2">
        <w:rPr>
          <w:rFonts w:ascii="DIN Regular" w:hAnsi="DIN Regular"/>
          <w:b/>
          <w:bCs/>
          <w:sz w:val="22"/>
          <w:szCs w:val="22"/>
        </w:rPr>
        <w:t xml:space="preserve"> za </w:t>
      </w:r>
      <w:proofErr w:type="spellStart"/>
      <w:r w:rsidR="00DC6E16" w:rsidRPr="00C239E2">
        <w:rPr>
          <w:rFonts w:ascii="DIN Regular" w:hAnsi="DIN Regular"/>
          <w:b/>
          <w:bCs/>
          <w:sz w:val="22"/>
          <w:szCs w:val="22"/>
        </w:rPr>
        <w:t>upravljanje</w:t>
      </w:r>
      <w:proofErr w:type="spellEnd"/>
      <w:r w:rsidR="00DC6E16" w:rsidRPr="00C239E2">
        <w:rPr>
          <w:rFonts w:ascii="DIN Regular" w:hAnsi="DIN Regular"/>
          <w:b/>
          <w:bCs/>
          <w:sz w:val="22"/>
          <w:szCs w:val="22"/>
        </w:rPr>
        <w:t xml:space="preserve"> z </w:t>
      </w:r>
      <w:proofErr w:type="spellStart"/>
      <w:r w:rsidR="00DC6E16" w:rsidRPr="00C239E2">
        <w:rPr>
          <w:rFonts w:ascii="DIN Regular" w:hAnsi="DIN Regular"/>
          <w:b/>
          <w:bCs/>
          <w:sz w:val="22"/>
          <w:szCs w:val="22"/>
        </w:rPr>
        <w:t>dovolilnicami</w:t>
      </w:r>
      <w:proofErr w:type="spellEnd"/>
      <w:r w:rsidR="0085694A">
        <w:rPr>
          <w:rFonts w:ascii="DIN Regular" w:hAnsi="DIN Regular"/>
          <w:b/>
          <w:bCs/>
          <w:sz w:val="22"/>
          <w:szCs w:val="22"/>
        </w:rPr>
        <w:t xml:space="preserve"> </w:t>
      </w:r>
      <w:r w:rsidR="0085694A" w:rsidRPr="0085694A">
        <w:rPr>
          <w:rFonts w:ascii="DIN Regular" w:hAnsi="DIN Regular"/>
          <w:sz w:val="22"/>
          <w:szCs w:val="22"/>
        </w:rPr>
        <w:t>(translation: Permits Release Centre)</w:t>
      </w:r>
      <w:r w:rsidR="00DC6E16" w:rsidRPr="0085694A">
        <w:rPr>
          <w:rFonts w:ascii="DIN Regular" w:hAnsi="DIN Regular"/>
          <w:sz w:val="22"/>
          <w:szCs w:val="22"/>
        </w:rPr>
        <w:t xml:space="preserve">. </w:t>
      </w:r>
    </w:p>
    <w:p w14:paraId="4952D233" w14:textId="77777777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0956C333" w14:textId="534CD88C" w:rsidR="00DC6E16" w:rsidRPr="00C239E2" w:rsidRDefault="0085694A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lastRenderedPageBreak/>
        <w:t>In case</w:t>
      </w:r>
      <w:r w:rsidR="00D3683B">
        <w:rPr>
          <w:rFonts w:ascii="DIN Regular" w:hAnsi="DIN Regular"/>
          <w:sz w:val="22"/>
          <w:szCs w:val="22"/>
        </w:rPr>
        <w:t xml:space="preserve"> </w:t>
      </w:r>
      <w:r>
        <w:rPr>
          <w:rFonts w:ascii="DIN Regular" w:hAnsi="DIN Regular"/>
          <w:sz w:val="22"/>
          <w:szCs w:val="22"/>
        </w:rPr>
        <w:t xml:space="preserve">of loss or theft of </w:t>
      </w:r>
      <w:r w:rsidR="00D3683B">
        <w:rPr>
          <w:rFonts w:ascii="DIN Regular" w:hAnsi="DIN Regular"/>
          <w:sz w:val="22"/>
          <w:szCs w:val="22"/>
        </w:rPr>
        <w:t xml:space="preserve">access </w:t>
      </w:r>
      <w:r>
        <w:rPr>
          <w:rFonts w:ascii="DIN Regular" w:hAnsi="DIN Regular"/>
          <w:sz w:val="22"/>
          <w:szCs w:val="22"/>
        </w:rPr>
        <w:t xml:space="preserve">permit, the </w:t>
      </w:r>
      <w:r w:rsidR="00D3683B">
        <w:rPr>
          <w:rFonts w:ascii="DIN Regular" w:hAnsi="DIN Regular"/>
          <w:sz w:val="22"/>
          <w:szCs w:val="22"/>
        </w:rPr>
        <w:t xml:space="preserve">holder’s </w:t>
      </w:r>
      <w:r>
        <w:rPr>
          <w:rFonts w:ascii="DIN Regular" w:hAnsi="DIN Regular"/>
          <w:sz w:val="22"/>
          <w:szCs w:val="22"/>
        </w:rPr>
        <w:t xml:space="preserve">employer is obliged to </w:t>
      </w:r>
      <w:r>
        <w:rPr>
          <w:rFonts w:ascii="DIN Regular" w:hAnsi="DIN Regular"/>
          <w:b/>
          <w:bCs/>
          <w:sz w:val="22"/>
          <w:szCs w:val="22"/>
        </w:rPr>
        <w:t>imm</w:t>
      </w:r>
      <w:r w:rsidR="00DC6E16" w:rsidRPr="00C239E2">
        <w:rPr>
          <w:rFonts w:ascii="DIN Regular" w:hAnsi="DIN Regular"/>
          <w:b/>
          <w:bCs/>
          <w:sz w:val="22"/>
          <w:szCs w:val="22"/>
        </w:rPr>
        <w:t>e</w:t>
      </w:r>
      <w:r>
        <w:rPr>
          <w:rFonts w:ascii="DIN Regular" w:hAnsi="DIN Regular"/>
          <w:b/>
          <w:bCs/>
          <w:sz w:val="22"/>
          <w:szCs w:val="22"/>
        </w:rPr>
        <w:t xml:space="preserve">diately </w:t>
      </w:r>
      <w:r>
        <w:rPr>
          <w:rFonts w:ascii="DIN Regular" w:hAnsi="DIN Regular"/>
          <w:sz w:val="22"/>
          <w:szCs w:val="22"/>
        </w:rPr>
        <w:t xml:space="preserve">notify the Permits Release Centre </w:t>
      </w:r>
      <w:r w:rsidRPr="0085694A">
        <w:rPr>
          <w:rFonts w:ascii="DIN Regular" w:hAnsi="DIN Regular"/>
          <w:b/>
          <w:bCs/>
          <w:sz w:val="22"/>
          <w:szCs w:val="22"/>
        </w:rPr>
        <w:t>(CUD)</w:t>
      </w:r>
      <w:r>
        <w:rPr>
          <w:rFonts w:ascii="DIN Regular" w:hAnsi="DIN Regular"/>
          <w:sz w:val="22"/>
          <w:szCs w:val="22"/>
        </w:rPr>
        <w:t xml:space="preserve"> or the Security Control Centre </w:t>
      </w:r>
      <w:r w:rsidRPr="0085694A">
        <w:rPr>
          <w:rFonts w:ascii="DIN Regular" w:hAnsi="DIN Regular"/>
          <w:b/>
          <w:bCs/>
          <w:sz w:val="22"/>
          <w:szCs w:val="22"/>
        </w:rPr>
        <w:t>(VNC</w:t>
      </w:r>
      <w:r w:rsidR="00DC6E16" w:rsidRPr="0085694A">
        <w:rPr>
          <w:rFonts w:ascii="DIN Regular" w:hAnsi="DIN Regular"/>
          <w:b/>
          <w:bCs/>
          <w:sz w:val="22"/>
          <w:szCs w:val="22"/>
        </w:rPr>
        <w:t>)</w:t>
      </w:r>
      <w:r w:rsidR="00DC6E16" w:rsidRPr="00C239E2">
        <w:rPr>
          <w:rFonts w:ascii="DIN Regular" w:hAnsi="DIN Regular"/>
          <w:sz w:val="22"/>
          <w:szCs w:val="22"/>
        </w:rPr>
        <w:t xml:space="preserve"> a</w:t>
      </w:r>
      <w:r>
        <w:rPr>
          <w:rFonts w:ascii="DIN Regular" w:hAnsi="DIN Regular"/>
          <w:sz w:val="22"/>
          <w:szCs w:val="22"/>
        </w:rPr>
        <w:t xml:space="preserve">t the Port of Koper. </w:t>
      </w:r>
    </w:p>
    <w:p w14:paraId="608B38BE" w14:textId="77777777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0AB21AAE" w14:textId="77777777" w:rsidR="00DF79DE" w:rsidRDefault="0085694A" w:rsidP="00DC6E16">
      <w:pPr>
        <w:jc w:val="both"/>
        <w:rPr>
          <w:rFonts w:ascii="DIN Regular" w:hAnsi="DIN Regular"/>
          <w:b/>
          <w:bCs/>
          <w:sz w:val="22"/>
          <w:szCs w:val="22"/>
        </w:rPr>
      </w:pPr>
      <w:r>
        <w:rPr>
          <w:rFonts w:ascii="DIN Regular" w:hAnsi="DIN Regular"/>
          <w:b/>
          <w:bCs/>
          <w:sz w:val="22"/>
          <w:szCs w:val="22"/>
        </w:rPr>
        <w:t xml:space="preserve">Contact </w:t>
      </w:r>
      <w:r w:rsidR="006A198E">
        <w:rPr>
          <w:rFonts w:ascii="DIN Regular" w:hAnsi="DIN Regular"/>
          <w:b/>
          <w:bCs/>
          <w:sz w:val="22"/>
          <w:szCs w:val="22"/>
        </w:rPr>
        <w:t xml:space="preserve">details of </w:t>
      </w:r>
      <w:r w:rsidR="006A198E" w:rsidRPr="006A198E">
        <w:rPr>
          <w:rFonts w:ascii="DIN Regular" w:hAnsi="DIN Regular"/>
          <w:b/>
          <w:bCs/>
          <w:sz w:val="22"/>
          <w:szCs w:val="22"/>
        </w:rPr>
        <w:t>the Security Control Centre</w:t>
      </w:r>
      <w:r w:rsidR="006A198E">
        <w:rPr>
          <w:rFonts w:ascii="DIN Regular" w:hAnsi="DIN Regular"/>
          <w:sz w:val="22"/>
          <w:szCs w:val="22"/>
        </w:rPr>
        <w:t xml:space="preserve"> </w:t>
      </w:r>
      <w:r w:rsidR="006A198E" w:rsidRPr="006A198E">
        <w:rPr>
          <w:rFonts w:ascii="DIN Regular" w:hAnsi="DIN Regular"/>
          <w:b/>
          <w:bCs/>
          <w:sz w:val="22"/>
          <w:szCs w:val="22"/>
        </w:rPr>
        <w:t>(</w:t>
      </w:r>
      <w:r w:rsidR="00DC6E16" w:rsidRPr="00C239E2">
        <w:rPr>
          <w:rFonts w:ascii="DIN Regular" w:hAnsi="DIN Regular"/>
          <w:b/>
          <w:bCs/>
          <w:sz w:val="22"/>
          <w:szCs w:val="22"/>
        </w:rPr>
        <w:t>VNC</w:t>
      </w:r>
      <w:r w:rsidR="006A198E">
        <w:rPr>
          <w:rFonts w:ascii="DIN Regular" w:hAnsi="DIN Regular"/>
          <w:b/>
          <w:bCs/>
          <w:sz w:val="22"/>
          <w:szCs w:val="22"/>
        </w:rPr>
        <w:t>)</w:t>
      </w:r>
      <w:r w:rsidR="00DC6E16" w:rsidRPr="00C239E2">
        <w:rPr>
          <w:rFonts w:ascii="DIN Regular" w:hAnsi="DIN Regular"/>
          <w:b/>
          <w:bCs/>
          <w:sz w:val="22"/>
          <w:szCs w:val="22"/>
        </w:rPr>
        <w:t xml:space="preserve">: </w:t>
      </w:r>
    </w:p>
    <w:p w14:paraId="7DD8A94E" w14:textId="77777777" w:rsidR="00DF79DE" w:rsidRPr="008C27C8" w:rsidRDefault="00DF79DE" w:rsidP="00DC6E16">
      <w:pPr>
        <w:jc w:val="both"/>
        <w:rPr>
          <w:rFonts w:ascii="DIN Regular" w:hAnsi="DIN Regular"/>
          <w:sz w:val="22"/>
          <w:szCs w:val="22"/>
          <w:lang w:val="it-IT"/>
        </w:rPr>
      </w:pPr>
      <w:r w:rsidRPr="008C27C8">
        <w:rPr>
          <w:rFonts w:ascii="DIN Regular" w:hAnsi="DIN Regular"/>
          <w:sz w:val="22"/>
          <w:szCs w:val="22"/>
          <w:lang w:val="it-IT"/>
        </w:rPr>
        <w:t>Tel:</w:t>
      </w:r>
      <w:r w:rsidRPr="008C27C8">
        <w:rPr>
          <w:rFonts w:ascii="DIN Regular" w:hAnsi="DIN Regular"/>
          <w:b/>
          <w:bCs/>
          <w:sz w:val="22"/>
          <w:szCs w:val="22"/>
          <w:lang w:val="it-IT"/>
        </w:rPr>
        <w:t xml:space="preserve"> </w:t>
      </w:r>
      <w:r w:rsidR="006A198E" w:rsidRPr="008C27C8">
        <w:rPr>
          <w:rFonts w:ascii="DIN Regular" w:hAnsi="DIN Regular"/>
          <w:sz w:val="22"/>
          <w:szCs w:val="22"/>
          <w:lang w:val="it-IT"/>
        </w:rPr>
        <w:t xml:space="preserve">+386 </w:t>
      </w:r>
      <w:r w:rsidR="00DC6E16" w:rsidRPr="008C27C8">
        <w:rPr>
          <w:rFonts w:ascii="DIN Regular" w:hAnsi="DIN Regular"/>
          <w:sz w:val="22"/>
          <w:szCs w:val="22"/>
          <w:lang w:val="it-IT"/>
        </w:rPr>
        <w:t>5 66 56 950</w:t>
      </w:r>
    </w:p>
    <w:p w14:paraId="580CBA39" w14:textId="5FBD115E" w:rsidR="00DC6E16" w:rsidRPr="008C27C8" w:rsidRDefault="00DF79DE" w:rsidP="00DC6E16">
      <w:pPr>
        <w:jc w:val="both"/>
        <w:rPr>
          <w:rFonts w:ascii="DIN Regular" w:hAnsi="DIN Regular"/>
          <w:sz w:val="22"/>
          <w:szCs w:val="22"/>
          <w:lang w:val="it-IT"/>
        </w:rPr>
      </w:pPr>
      <w:r w:rsidRPr="008C27C8">
        <w:rPr>
          <w:rFonts w:ascii="DIN Regular" w:hAnsi="DIN Regular"/>
          <w:sz w:val="22"/>
          <w:szCs w:val="22"/>
          <w:lang w:val="it-IT"/>
        </w:rPr>
        <w:t>E</w:t>
      </w:r>
      <w:r w:rsidR="0085694A" w:rsidRPr="008C27C8">
        <w:rPr>
          <w:rFonts w:ascii="DIN Regular" w:hAnsi="DIN Regular"/>
          <w:sz w:val="22"/>
          <w:szCs w:val="22"/>
          <w:lang w:val="it-IT"/>
        </w:rPr>
        <w:t>-</w:t>
      </w:r>
      <w:r w:rsidR="00DC6E16" w:rsidRPr="008C27C8">
        <w:rPr>
          <w:rFonts w:ascii="DIN Regular" w:hAnsi="DIN Regular"/>
          <w:sz w:val="22"/>
          <w:szCs w:val="22"/>
          <w:lang w:val="it-IT"/>
        </w:rPr>
        <w:t xml:space="preserve">mail: </w:t>
      </w:r>
      <w:hyperlink r:id="rId16" w:history="1">
        <w:r w:rsidR="00DC6E16" w:rsidRPr="008C27C8">
          <w:rPr>
            <w:rStyle w:val="Hyperlink"/>
            <w:rFonts w:ascii="DIN Regular" w:hAnsi="DIN Regular"/>
            <w:sz w:val="22"/>
            <w:szCs w:val="22"/>
            <w:lang w:val="it-IT"/>
          </w:rPr>
          <w:t>vnc@luka-kp.si</w:t>
        </w:r>
      </w:hyperlink>
      <w:r w:rsidR="00DC6E16" w:rsidRPr="008C27C8">
        <w:rPr>
          <w:rFonts w:ascii="DIN Regular" w:hAnsi="DIN Regular"/>
          <w:sz w:val="22"/>
          <w:szCs w:val="22"/>
          <w:lang w:val="it-IT"/>
        </w:rPr>
        <w:t xml:space="preserve"> </w:t>
      </w:r>
    </w:p>
    <w:p w14:paraId="7B50F771" w14:textId="77777777" w:rsidR="00DC6E16" w:rsidRPr="008C27C8" w:rsidRDefault="00DC6E16" w:rsidP="00DC6E16">
      <w:pPr>
        <w:jc w:val="both"/>
        <w:rPr>
          <w:rFonts w:ascii="DIN Regular" w:hAnsi="DIN Regular"/>
          <w:sz w:val="22"/>
          <w:szCs w:val="22"/>
          <w:lang w:val="it-IT"/>
        </w:rPr>
      </w:pPr>
    </w:p>
    <w:p w14:paraId="682C3143" w14:textId="77777777" w:rsidR="00DF79DE" w:rsidRDefault="0085694A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b/>
          <w:bCs/>
          <w:sz w:val="22"/>
          <w:szCs w:val="22"/>
        </w:rPr>
        <w:t>C</w:t>
      </w:r>
      <w:r w:rsidR="00DC6E16" w:rsidRPr="00C239E2">
        <w:rPr>
          <w:rFonts w:ascii="DIN Regular" w:hAnsi="DIN Regular"/>
          <w:b/>
          <w:bCs/>
          <w:sz w:val="22"/>
          <w:szCs w:val="22"/>
        </w:rPr>
        <w:t>onta</w:t>
      </w:r>
      <w:r w:rsidR="00D3683B">
        <w:rPr>
          <w:rFonts w:ascii="DIN Regular" w:hAnsi="DIN Regular"/>
          <w:b/>
          <w:bCs/>
          <w:sz w:val="22"/>
          <w:szCs w:val="22"/>
        </w:rPr>
        <w:t>c</w:t>
      </w:r>
      <w:r w:rsidR="00DC6E16" w:rsidRPr="00C239E2">
        <w:rPr>
          <w:rFonts w:ascii="DIN Regular" w:hAnsi="DIN Regular"/>
          <w:b/>
          <w:bCs/>
          <w:sz w:val="22"/>
          <w:szCs w:val="22"/>
        </w:rPr>
        <w:t>t</w:t>
      </w:r>
      <w:r w:rsidR="006A198E">
        <w:rPr>
          <w:rFonts w:ascii="DIN Regular" w:hAnsi="DIN Regular"/>
          <w:b/>
          <w:bCs/>
          <w:sz w:val="22"/>
          <w:szCs w:val="22"/>
        </w:rPr>
        <w:t xml:space="preserve"> details of the </w:t>
      </w:r>
      <w:r w:rsidR="006A198E" w:rsidRPr="006A198E">
        <w:rPr>
          <w:rFonts w:ascii="DIN Regular" w:hAnsi="DIN Regular"/>
          <w:b/>
          <w:bCs/>
          <w:sz w:val="22"/>
          <w:szCs w:val="22"/>
        </w:rPr>
        <w:t>Permits Release Centre</w:t>
      </w:r>
      <w:r w:rsidR="006A198E">
        <w:rPr>
          <w:rFonts w:ascii="DIN Regular" w:hAnsi="DIN Regular"/>
          <w:sz w:val="22"/>
          <w:szCs w:val="22"/>
        </w:rPr>
        <w:t xml:space="preserve"> (</w:t>
      </w:r>
      <w:r w:rsidR="00DC6E16" w:rsidRPr="00C239E2">
        <w:rPr>
          <w:rFonts w:ascii="DIN Regular" w:hAnsi="DIN Regular"/>
          <w:b/>
          <w:bCs/>
          <w:sz w:val="22"/>
          <w:szCs w:val="22"/>
        </w:rPr>
        <w:t>CUD</w:t>
      </w:r>
      <w:r w:rsidR="006A198E">
        <w:rPr>
          <w:rFonts w:ascii="DIN Regular" w:hAnsi="DIN Regular"/>
          <w:b/>
          <w:bCs/>
          <w:sz w:val="22"/>
          <w:szCs w:val="22"/>
        </w:rPr>
        <w:t>)</w:t>
      </w:r>
      <w:r w:rsidR="00DC6E16" w:rsidRPr="00C239E2">
        <w:rPr>
          <w:rFonts w:ascii="DIN Regular" w:hAnsi="DIN Regular"/>
          <w:sz w:val="22"/>
          <w:szCs w:val="22"/>
        </w:rPr>
        <w:t xml:space="preserve">: </w:t>
      </w:r>
    </w:p>
    <w:p w14:paraId="5D64CBDC" w14:textId="77777777" w:rsidR="00DF79DE" w:rsidRDefault="00DF79DE" w:rsidP="00DC6E16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 xml:space="preserve">Tel. </w:t>
      </w:r>
      <w:r w:rsidR="006A198E">
        <w:rPr>
          <w:rFonts w:ascii="DIN Regular" w:hAnsi="DIN Regular"/>
          <w:sz w:val="22"/>
          <w:szCs w:val="22"/>
        </w:rPr>
        <w:t xml:space="preserve">+386 </w:t>
      </w:r>
      <w:r w:rsidR="00DC6E16" w:rsidRPr="00C239E2">
        <w:rPr>
          <w:rFonts w:ascii="DIN Regular" w:hAnsi="DIN Regular"/>
          <w:sz w:val="22"/>
          <w:szCs w:val="22"/>
        </w:rPr>
        <w:t xml:space="preserve">5 6656 150 </w:t>
      </w:r>
      <w:r w:rsidR="006A198E">
        <w:rPr>
          <w:rFonts w:ascii="DIN Regular" w:hAnsi="DIN Regular"/>
          <w:sz w:val="22"/>
          <w:szCs w:val="22"/>
        </w:rPr>
        <w:t>or</w:t>
      </w:r>
      <w:r w:rsidR="00DC6E16" w:rsidRPr="00C239E2">
        <w:rPr>
          <w:rFonts w:ascii="DIN Regular" w:hAnsi="DIN Regular"/>
          <w:sz w:val="22"/>
          <w:szCs w:val="22"/>
        </w:rPr>
        <w:t xml:space="preserve"> </w:t>
      </w:r>
      <w:r w:rsidR="006A198E">
        <w:rPr>
          <w:rFonts w:ascii="DIN Regular" w:hAnsi="DIN Regular"/>
          <w:sz w:val="22"/>
          <w:szCs w:val="22"/>
        </w:rPr>
        <w:t xml:space="preserve">+386 </w:t>
      </w:r>
      <w:r w:rsidR="00DC6E16" w:rsidRPr="00C239E2">
        <w:rPr>
          <w:rFonts w:ascii="DIN Regular" w:hAnsi="DIN Regular"/>
          <w:sz w:val="22"/>
          <w:szCs w:val="22"/>
        </w:rPr>
        <w:t>5 6656 100</w:t>
      </w:r>
    </w:p>
    <w:p w14:paraId="6C31A8FA" w14:textId="7BAC10F0" w:rsidR="00DC6E16" w:rsidRPr="00C239E2" w:rsidRDefault="00DF79DE" w:rsidP="00DC6E16">
      <w:pPr>
        <w:jc w:val="both"/>
        <w:rPr>
          <w:rStyle w:val="Hyperlink"/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>E</w:t>
      </w:r>
      <w:r w:rsidR="0085694A">
        <w:rPr>
          <w:rFonts w:ascii="DIN Regular" w:hAnsi="DIN Regular"/>
          <w:sz w:val="22"/>
          <w:szCs w:val="22"/>
        </w:rPr>
        <w:t>-</w:t>
      </w:r>
      <w:r w:rsidR="00DC6E16" w:rsidRPr="00C239E2">
        <w:rPr>
          <w:rFonts w:ascii="DIN Regular" w:hAnsi="DIN Regular"/>
          <w:sz w:val="22"/>
          <w:szCs w:val="22"/>
        </w:rPr>
        <w:t xml:space="preserve">mail: </w:t>
      </w:r>
      <w:hyperlink r:id="rId17" w:history="1">
        <w:r w:rsidR="00DC6E16" w:rsidRPr="00C239E2">
          <w:rPr>
            <w:rStyle w:val="Hyperlink"/>
            <w:rFonts w:ascii="DIN Regular" w:hAnsi="DIN Regular"/>
            <w:sz w:val="22"/>
            <w:szCs w:val="22"/>
          </w:rPr>
          <w:t>dovolilnice@luka-kp.si</w:t>
        </w:r>
      </w:hyperlink>
    </w:p>
    <w:p w14:paraId="482C73A2" w14:textId="77777777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52B1967D" w14:textId="77777777" w:rsidR="00DF79DE" w:rsidRDefault="0085694A" w:rsidP="00DC6E16">
      <w:pPr>
        <w:jc w:val="both"/>
        <w:rPr>
          <w:rFonts w:ascii="DIN Regular" w:hAnsi="DIN Regular"/>
          <w:b/>
          <w:bCs/>
          <w:sz w:val="22"/>
          <w:szCs w:val="22"/>
        </w:rPr>
      </w:pPr>
      <w:r>
        <w:rPr>
          <w:rFonts w:ascii="DIN Regular" w:hAnsi="DIN Regular"/>
          <w:b/>
          <w:bCs/>
          <w:sz w:val="22"/>
          <w:szCs w:val="22"/>
        </w:rPr>
        <w:t xml:space="preserve">Office hours of </w:t>
      </w:r>
      <w:r w:rsidR="006A198E">
        <w:rPr>
          <w:rFonts w:ascii="DIN Regular" w:hAnsi="DIN Regular"/>
          <w:b/>
          <w:bCs/>
          <w:sz w:val="22"/>
          <w:szCs w:val="22"/>
        </w:rPr>
        <w:t xml:space="preserve">the </w:t>
      </w:r>
      <w:r w:rsidR="006A198E" w:rsidRPr="006A198E">
        <w:rPr>
          <w:rFonts w:ascii="DIN Regular" w:hAnsi="DIN Regular"/>
          <w:b/>
          <w:bCs/>
          <w:sz w:val="22"/>
          <w:szCs w:val="22"/>
        </w:rPr>
        <w:t>Permits Release Centre</w:t>
      </w:r>
      <w:r w:rsidR="006A198E">
        <w:rPr>
          <w:rFonts w:ascii="DIN Regular" w:hAnsi="DIN Regular"/>
          <w:sz w:val="22"/>
          <w:szCs w:val="22"/>
        </w:rPr>
        <w:t xml:space="preserve"> (</w:t>
      </w:r>
      <w:r w:rsidR="00DC6E16" w:rsidRPr="00C239E2">
        <w:rPr>
          <w:rFonts w:ascii="DIN Regular" w:hAnsi="DIN Regular"/>
          <w:b/>
          <w:bCs/>
          <w:sz w:val="22"/>
          <w:szCs w:val="22"/>
        </w:rPr>
        <w:t>CUD</w:t>
      </w:r>
      <w:r w:rsidR="006A198E">
        <w:rPr>
          <w:rFonts w:ascii="DIN Regular" w:hAnsi="DIN Regular"/>
          <w:b/>
          <w:bCs/>
          <w:sz w:val="22"/>
          <w:szCs w:val="22"/>
        </w:rPr>
        <w:t>)</w:t>
      </w:r>
      <w:r w:rsidR="00DC6E16" w:rsidRPr="00C239E2">
        <w:rPr>
          <w:rFonts w:ascii="DIN Regular" w:hAnsi="DIN Regular"/>
          <w:b/>
          <w:bCs/>
          <w:sz w:val="22"/>
          <w:szCs w:val="22"/>
        </w:rPr>
        <w:t xml:space="preserve">: </w:t>
      </w:r>
    </w:p>
    <w:p w14:paraId="18F9EE81" w14:textId="77777777" w:rsidR="00DF79DE" w:rsidRDefault="0085694A" w:rsidP="00DC6E16">
      <w:pPr>
        <w:jc w:val="both"/>
        <w:rPr>
          <w:rFonts w:ascii="DIN Regular" w:hAnsi="DIN Regular"/>
          <w:b/>
          <w:bCs/>
          <w:sz w:val="22"/>
          <w:szCs w:val="22"/>
        </w:rPr>
      </w:pPr>
      <w:r w:rsidRPr="001A205A">
        <w:rPr>
          <w:rFonts w:ascii="DIN Regular" w:hAnsi="DIN Regular"/>
          <w:sz w:val="22"/>
          <w:szCs w:val="22"/>
        </w:rPr>
        <w:t>From Monday to Friday</w:t>
      </w:r>
      <w:r>
        <w:rPr>
          <w:rFonts w:ascii="DIN Regular" w:hAnsi="DIN Regular"/>
          <w:b/>
          <w:bCs/>
          <w:sz w:val="22"/>
          <w:szCs w:val="22"/>
        </w:rPr>
        <w:t xml:space="preserve"> </w:t>
      </w:r>
    </w:p>
    <w:p w14:paraId="6C5CEE95" w14:textId="01E71414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  <w:r w:rsidRPr="00C239E2">
        <w:rPr>
          <w:rFonts w:ascii="DIN Regular" w:hAnsi="DIN Regular"/>
          <w:sz w:val="22"/>
          <w:szCs w:val="22"/>
        </w:rPr>
        <w:t>6</w:t>
      </w:r>
      <w:r w:rsidR="00FF40EF">
        <w:rPr>
          <w:rFonts w:ascii="DIN Regular" w:hAnsi="DIN Regular"/>
          <w:sz w:val="22"/>
          <w:szCs w:val="22"/>
        </w:rPr>
        <w:t>:00 – 21:</w:t>
      </w:r>
      <w:r w:rsidRPr="00C239E2">
        <w:rPr>
          <w:rFonts w:ascii="DIN Regular" w:hAnsi="DIN Regular"/>
          <w:sz w:val="22"/>
          <w:szCs w:val="22"/>
        </w:rPr>
        <w:t xml:space="preserve">00 </w:t>
      </w:r>
      <w:r w:rsidR="00FF40EF">
        <w:rPr>
          <w:rFonts w:ascii="DIN Regular" w:hAnsi="DIN Regular"/>
          <w:sz w:val="22"/>
          <w:szCs w:val="22"/>
        </w:rPr>
        <w:t>CET</w:t>
      </w:r>
      <w:r w:rsidRPr="00C239E2">
        <w:rPr>
          <w:rFonts w:ascii="DIN Regular" w:hAnsi="DIN Regular"/>
          <w:sz w:val="22"/>
          <w:szCs w:val="22"/>
        </w:rPr>
        <w:t xml:space="preserve"> </w:t>
      </w:r>
    </w:p>
    <w:p w14:paraId="26CC859C" w14:textId="0F2E85AB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06CABC5A" w14:textId="2AA88A42" w:rsidR="00DC6E16" w:rsidRPr="00C239E2" w:rsidRDefault="00DC6E16" w:rsidP="00DC6E16">
      <w:pPr>
        <w:jc w:val="both"/>
        <w:rPr>
          <w:rFonts w:ascii="DIN Regular" w:hAnsi="DIN Regular"/>
          <w:sz w:val="22"/>
          <w:szCs w:val="22"/>
        </w:rPr>
      </w:pPr>
    </w:p>
    <w:p w14:paraId="1B8B6D6D" w14:textId="58ACD9E8" w:rsidR="00DC6E16" w:rsidRDefault="003F52F8" w:rsidP="00FF40EF">
      <w:pPr>
        <w:jc w:val="both"/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 xml:space="preserve">Best regards, </w:t>
      </w:r>
      <w:r w:rsidR="00FF40EF">
        <w:rPr>
          <w:rFonts w:ascii="DIN Regular" w:hAnsi="DIN Regular"/>
          <w:sz w:val="22"/>
          <w:szCs w:val="22"/>
        </w:rPr>
        <w:t xml:space="preserve"> </w:t>
      </w:r>
    </w:p>
    <w:p w14:paraId="77F452F5" w14:textId="7A307E95" w:rsidR="00FF40EF" w:rsidRDefault="00FF40EF" w:rsidP="00FF40EF">
      <w:pPr>
        <w:jc w:val="both"/>
        <w:rPr>
          <w:rFonts w:ascii="DIN Regular" w:hAnsi="DIN Regular"/>
          <w:sz w:val="22"/>
          <w:szCs w:val="22"/>
        </w:rPr>
      </w:pPr>
    </w:p>
    <w:p w14:paraId="31750A26" w14:textId="77777777" w:rsidR="003F52F8" w:rsidRPr="00C239E2" w:rsidRDefault="003F52F8" w:rsidP="00FF40EF">
      <w:pPr>
        <w:jc w:val="both"/>
        <w:rPr>
          <w:rFonts w:ascii="DIN Regular" w:hAnsi="DIN Regular"/>
          <w:sz w:val="22"/>
          <w:szCs w:val="22"/>
        </w:rPr>
      </w:pPr>
    </w:p>
    <w:p w14:paraId="5D811F6E" w14:textId="2BE5CAA8" w:rsidR="00C56149" w:rsidRDefault="00FF40EF" w:rsidP="00DC6E16">
      <w:pPr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>Port Security Department</w:t>
      </w:r>
    </w:p>
    <w:p w14:paraId="299C5B76" w14:textId="2EE4F820" w:rsidR="00FF40EF" w:rsidRPr="00C239E2" w:rsidRDefault="003F52F8" w:rsidP="00DC6E16">
      <w:pPr>
        <w:rPr>
          <w:rFonts w:ascii="DIN Regular" w:hAnsi="DIN Regular"/>
          <w:sz w:val="22"/>
          <w:szCs w:val="22"/>
        </w:rPr>
      </w:pPr>
      <w:r>
        <w:rPr>
          <w:rFonts w:ascii="DIN Regular" w:hAnsi="DIN Regular"/>
          <w:sz w:val="22"/>
          <w:szCs w:val="22"/>
        </w:rPr>
        <w:t xml:space="preserve">Luka Koper </w:t>
      </w:r>
      <w:proofErr w:type="spellStart"/>
      <w:r>
        <w:rPr>
          <w:rFonts w:ascii="DIN Regular" w:hAnsi="DIN Regular"/>
          <w:sz w:val="22"/>
          <w:szCs w:val="22"/>
        </w:rPr>
        <w:t>d.d.</w:t>
      </w:r>
      <w:proofErr w:type="spellEnd"/>
      <w:r>
        <w:rPr>
          <w:rFonts w:ascii="DIN Regular" w:hAnsi="DIN Regular"/>
          <w:sz w:val="22"/>
          <w:szCs w:val="22"/>
        </w:rPr>
        <w:t xml:space="preserve"> </w:t>
      </w:r>
    </w:p>
    <w:sectPr w:rsidR="00FF40EF" w:rsidRPr="00C239E2" w:rsidSect="00682F44">
      <w:headerReference w:type="default" r:id="rId18"/>
      <w:footerReference w:type="default" r:id="rId19"/>
      <w:headerReference w:type="first" r:id="rId20"/>
      <w:pgSz w:w="11906" w:h="16838" w:code="9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E000D" w14:textId="77777777" w:rsidR="004D335C" w:rsidRDefault="004D335C" w:rsidP="009E7189">
      <w:r>
        <w:separator/>
      </w:r>
    </w:p>
  </w:endnote>
  <w:endnote w:type="continuationSeparator" w:id="0">
    <w:p w14:paraId="01D8567A" w14:textId="77777777" w:rsidR="004D335C" w:rsidRDefault="004D335C" w:rsidP="009E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IN Regular">
    <w:panose1 w:val="00000400000000000000"/>
    <w:charset w:val="EE"/>
    <w:family w:val="auto"/>
    <w:pitch w:val="variable"/>
    <w:sig w:usb0="8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2F14" w14:textId="054AB4C2" w:rsidR="009A5AF6" w:rsidRDefault="009A5AF6" w:rsidP="009A5AF6">
    <w:pPr>
      <w:pStyle w:val="Footer"/>
      <w:tabs>
        <w:tab w:val="clear" w:pos="4536"/>
        <w:tab w:val="clear" w:pos="9072"/>
        <w:tab w:val="left" w:pos="2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132AE" w14:textId="77777777" w:rsidR="004D335C" w:rsidRDefault="004D335C" w:rsidP="009E7189">
      <w:r>
        <w:separator/>
      </w:r>
    </w:p>
  </w:footnote>
  <w:footnote w:type="continuationSeparator" w:id="0">
    <w:p w14:paraId="08D9C0F7" w14:textId="77777777" w:rsidR="004D335C" w:rsidRDefault="004D335C" w:rsidP="009E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7014" w14:textId="6688D9A6" w:rsidR="005C6F69" w:rsidRDefault="009A5AF6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9DA4670" wp14:editId="497FE7F7">
          <wp:simplePos x="0" y="0"/>
          <wp:positionH relativeFrom="page">
            <wp:posOffset>9525</wp:posOffset>
          </wp:positionH>
          <wp:positionV relativeFrom="paragraph">
            <wp:posOffset>299555</wp:posOffset>
          </wp:positionV>
          <wp:extent cx="762000" cy="3200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909"/>
                  <a:stretch/>
                </pic:blipFill>
                <pic:spPr bwMode="auto">
                  <a:xfrm>
                    <a:off x="0" y="0"/>
                    <a:ext cx="762000" cy="320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AB68" w14:textId="52E06334" w:rsidR="005C6F69" w:rsidRDefault="009A5AF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6A76CF" wp14:editId="59238104">
          <wp:simplePos x="0" y="0"/>
          <wp:positionH relativeFrom="page">
            <wp:posOffset>-4445</wp:posOffset>
          </wp:positionH>
          <wp:positionV relativeFrom="paragraph">
            <wp:posOffset>-128108</wp:posOffset>
          </wp:positionV>
          <wp:extent cx="7580630" cy="10536555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" t="-1" r="-189" b="-1373"/>
                  <a:stretch/>
                </pic:blipFill>
                <pic:spPr bwMode="auto">
                  <a:xfrm>
                    <a:off x="0" y="0"/>
                    <a:ext cx="7580630" cy="10536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BB0"/>
    <w:multiLevelType w:val="hybridMultilevel"/>
    <w:tmpl w:val="2EA2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4A69"/>
    <w:multiLevelType w:val="hybridMultilevel"/>
    <w:tmpl w:val="B2CEF8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44D6"/>
    <w:multiLevelType w:val="hybridMultilevel"/>
    <w:tmpl w:val="FC8A07B6"/>
    <w:lvl w:ilvl="0" w:tplc="0424000F">
      <w:start w:val="1"/>
      <w:numFmt w:val="decimal"/>
      <w:lvlText w:val="%1."/>
      <w:lvlJc w:val="left"/>
      <w:pPr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BD6D20"/>
    <w:multiLevelType w:val="hybridMultilevel"/>
    <w:tmpl w:val="2EA2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6A9F"/>
    <w:multiLevelType w:val="hybridMultilevel"/>
    <w:tmpl w:val="161C9EF6"/>
    <w:lvl w:ilvl="0" w:tplc="B9463732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89"/>
    <w:rsid w:val="000048A3"/>
    <w:rsid w:val="00040039"/>
    <w:rsid w:val="0009618D"/>
    <w:rsid w:val="000A5195"/>
    <w:rsid w:val="0010466F"/>
    <w:rsid w:val="00125AFB"/>
    <w:rsid w:val="00146BBA"/>
    <w:rsid w:val="00146C1B"/>
    <w:rsid w:val="00155A39"/>
    <w:rsid w:val="001933ED"/>
    <w:rsid w:val="001A205A"/>
    <w:rsid w:val="001B522E"/>
    <w:rsid w:val="001F0877"/>
    <w:rsid w:val="00217CC5"/>
    <w:rsid w:val="00235F22"/>
    <w:rsid w:val="00243F0E"/>
    <w:rsid w:val="00256966"/>
    <w:rsid w:val="00273696"/>
    <w:rsid w:val="00294B9B"/>
    <w:rsid w:val="002A44CF"/>
    <w:rsid w:val="002B3FF2"/>
    <w:rsid w:val="002D260D"/>
    <w:rsid w:val="003143F0"/>
    <w:rsid w:val="003615A2"/>
    <w:rsid w:val="00375417"/>
    <w:rsid w:val="003836DD"/>
    <w:rsid w:val="003D7C31"/>
    <w:rsid w:val="003F52F8"/>
    <w:rsid w:val="00410D14"/>
    <w:rsid w:val="00412BCD"/>
    <w:rsid w:val="00440A7E"/>
    <w:rsid w:val="00450C60"/>
    <w:rsid w:val="00462225"/>
    <w:rsid w:val="004630A4"/>
    <w:rsid w:val="004B5C07"/>
    <w:rsid w:val="004C4B82"/>
    <w:rsid w:val="004D335C"/>
    <w:rsid w:val="004D4BA3"/>
    <w:rsid w:val="004E44DE"/>
    <w:rsid w:val="00513B67"/>
    <w:rsid w:val="005200E3"/>
    <w:rsid w:val="00537265"/>
    <w:rsid w:val="00547107"/>
    <w:rsid w:val="00553C4C"/>
    <w:rsid w:val="0058362A"/>
    <w:rsid w:val="005B764D"/>
    <w:rsid w:val="005C6F69"/>
    <w:rsid w:val="005E3E14"/>
    <w:rsid w:val="005F4E86"/>
    <w:rsid w:val="00620A6D"/>
    <w:rsid w:val="006374FD"/>
    <w:rsid w:val="00640865"/>
    <w:rsid w:val="0064305C"/>
    <w:rsid w:val="0064399E"/>
    <w:rsid w:val="00651EE7"/>
    <w:rsid w:val="0066731A"/>
    <w:rsid w:val="00673477"/>
    <w:rsid w:val="00681415"/>
    <w:rsid w:val="00682F44"/>
    <w:rsid w:val="0069516C"/>
    <w:rsid w:val="006A198E"/>
    <w:rsid w:val="006B65BF"/>
    <w:rsid w:val="006C6C1A"/>
    <w:rsid w:val="006D0A0A"/>
    <w:rsid w:val="00702300"/>
    <w:rsid w:val="00763D4C"/>
    <w:rsid w:val="00765248"/>
    <w:rsid w:val="007A6A1A"/>
    <w:rsid w:val="007B5505"/>
    <w:rsid w:val="007C3C40"/>
    <w:rsid w:val="007C4A0E"/>
    <w:rsid w:val="008016D7"/>
    <w:rsid w:val="008218BB"/>
    <w:rsid w:val="00834EDF"/>
    <w:rsid w:val="0083784C"/>
    <w:rsid w:val="0084439D"/>
    <w:rsid w:val="00846085"/>
    <w:rsid w:val="0085694A"/>
    <w:rsid w:val="00875AB9"/>
    <w:rsid w:val="00882B11"/>
    <w:rsid w:val="008C27C8"/>
    <w:rsid w:val="008D0CC7"/>
    <w:rsid w:val="00926309"/>
    <w:rsid w:val="009334C5"/>
    <w:rsid w:val="009662C1"/>
    <w:rsid w:val="009A1CB8"/>
    <w:rsid w:val="009A5AF6"/>
    <w:rsid w:val="009C3B5E"/>
    <w:rsid w:val="009E4640"/>
    <w:rsid w:val="009E53B8"/>
    <w:rsid w:val="009E7189"/>
    <w:rsid w:val="00A01A98"/>
    <w:rsid w:val="00A05A26"/>
    <w:rsid w:val="00A07D6A"/>
    <w:rsid w:val="00A20810"/>
    <w:rsid w:val="00A226C4"/>
    <w:rsid w:val="00A355C0"/>
    <w:rsid w:val="00A45709"/>
    <w:rsid w:val="00A54B63"/>
    <w:rsid w:val="00A7317B"/>
    <w:rsid w:val="00A7442C"/>
    <w:rsid w:val="00A774BF"/>
    <w:rsid w:val="00A913FF"/>
    <w:rsid w:val="00B947D9"/>
    <w:rsid w:val="00BF2D4E"/>
    <w:rsid w:val="00BF3C38"/>
    <w:rsid w:val="00C1012A"/>
    <w:rsid w:val="00C12735"/>
    <w:rsid w:val="00C239E2"/>
    <w:rsid w:val="00C2509E"/>
    <w:rsid w:val="00C352EA"/>
    <w:rsid w:val="00C53A11"/>
    <w:rsid w:val="00C56149"/>
    <w:rsid w:val="00C631D4"/>
    <w:rsid w:val="00C65E27"/>
    <w:rsid w:val="00C93057"/>
    <w:rsid w:val="00CA184D"/>
    <w:rsid w:val="00CD6080"/>
    <w:rsid w:val="00D245CC"/>
    <w:rsid w:val="00D3683B"/>
    <w:rsid w:val="00D6004E"/>
    <w:rsid w:val="00D639DF"/>
    <w:rsid w:val="00D657F2"/>
    <w:rsid w:val="00D710EA"/>
    <w:rsid w:val="00DC6E16"/>
    <w:rsid w:val="00DD4DF6"/>
    <w:rsid w:val="00DF63F8"/>
    <w:rsid w:val="00DF79DE"/>
    <w:rsid w:val="00E16F0E"/>
    <w:rsid w:val="00E73F92"/>
    <w:rsid w:val="00ED0E3B"/>
    <w:rsid w:val="00ED6CF2"/>
    <w:rsid w:val="00F00813"/>
    <w:rsid w:val="00F240F7"/>
    <w:rsid w:val="00F45AB0"/>
    <w:rsid w:val="00F65113"/>
    <w:rsid w:val="00F66390"/>
    <w:rsid w:val="00F84D72"/>
    <w:rsid w:val="00F920BB"/>
    <w:rsid w:val="00FD3393"/>
    <w:rsid w:val="00FF40EF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E5285"/>
  <w15:chartTrackingRefBased/>
  <w15:docId w15:val="{A7E53172-12E8-4FA9-B306-8A8D265D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89"/>
    <w:pPr>
      <w:spacing w:after="0" w:line="240" w:lineRule="auto"/>
    </w:pPr>
    <w:rPr>
      <w:rFonts w:eastAsia="SimSun" w:cs="Tahoma"/>
      <w:sz w:val="20"/>
      <w:szCs w:val="20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22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189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7189"/>
  </w:style>
  <w:style w:type="paragraph" w:styleId="Footer">
    <w:name w:val="footer"/>
    <w:basedOn w:val="Normal"/>
    <w:link w:val="FooterChar"/>
    <w:uiPriority w:val="99"/>
    <w:unhideWhenUsed/>
    <w:rsid w:val="009E7189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7189"/>
  </w:style>
  <w:style w:type="character" w:styleId="Hyperlink">
    <w:name w:val="Hyperlink"/>
    <w:basedOn w:val="DefaultParagraphFont"/>
    <w:uiPriority w:val="99"/>
    <w:unhideWhenUsed/>
    <w:rsid w:val="009E71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EE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622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22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0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ka-kp.si/en/port-guide/guide-to-port-entry/" TargetMode="External"/><Relationship Id="rId13" Type="http://schemas.openxmlformats.org/officeDocument/2006/relationships/hyperlink" Target="mailto:dovolilnice@luka-kp.s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si/zbirke/storitve/izpis-iz-kazenske-evidence-evidence-vzgojnih-ukrepov-in-evidence-izbrisanih-obsodb-za-kazniva-dejanja-zoper-spolno-nedotakljivost-potrdilo-o-nekaznovanosti/" TargetMode="External"/><Relationship Id="rId17" Type="http://schemas.openxmlformats.org/officeDocument/2006/relationships/hyperlink" Target="mailto:dovolilnice@luka-kp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nc@luka-kp.s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disce.si/sodni_postopki/obrazci/20121012122535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uka-kp.si/en/port-guide/guide-to-port-entry/" TargetMode="External"/><Relationship Id="rId10" Type="http://schemas.openxmlformats.org/officeDocument/2006/relationships/hyperlink" Target="https://www.luka-kp.si/en/port-guide/port-regulation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uka-kp.si/en/services-terminals/tariffs-and-general-terms/" TargetMode="External"/><Relationship Id="rId14" Type="http://schemas.openxmlformats.org/officeDocument/2006/relationships/hyperlink" Target="mailto:dovolilnice@luka-kp.s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6F4B-B04B-4C5C-824B-4D2FDC6A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Štemberger Rok</cp:lastModifiedBy>
  <cp:revision>72</cp:revision>
  <cp:lastPrinted>2021-12-03T13:18:00Z</cp:lastPrinted>
  <dcterms:created xsi:type="dcterms:W3CDTF">2021-11-30T15:59:00Z</dcterms:created>
  <dcterms:modified xsi:type="dcterms:W3CDTF">2021-12-07T07:40:00Z</dcterms:modified>
</cp:coreProperties>
</file>